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resume"/>
    <w:p>
      <w:pPr>
        <w:pStyle w:val="Heading1"/>
      </w:pPr>
      <w:r>
        <w:t xml:space="preserve">Resume</w:t>
      </w:r>
    </w:p>
    <w:bookmarkStart w:id="35" w:name="project-manager-pakistan-karachi"/>
    <w:p>
      <w:pPr>
        <w:pStyle w:val="Heading2"/>
      </w:pPr>
      <w:r>
        <w:t xml:space="preserve">Project Manager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Sindh,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linkedin.com/in/ayeshakhan-pm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delivering complex projects across diverse industries in Pakistan Karachi. Proficient in leading cross-functional teams, managing budgets, and ensuring timely project delivery. A strong advocate for process optimization and stakeholder engagement, with a proven track record of exceeding organizational goals. Committed to leveraging local expertise and global best practices to drive success in Karachi’s dynamic business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Construction &amp; Development Ltd.</w:t>
      </w:r>
      <w:r>
        <w:t xml:space="preserve">, Karachi, Pakistan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20+ construction projects in Karachi, including residential and commercial developments, with budgets ranging from PKR 50 million to PKR 500 million.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and regulatory bodies in Pakistan to ensure compliance with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Delivered projects 12% under budget by implementing lean management techniques and optimizing resource allocation.</w:t>
      </w:r>
    </w:p>
    <w:p>
      <w:pPr>
        <w:numPr>
          <w:ilvl w:val="0"/>
          <w:numId w:val="1001"/>
        </w:numPr>
        <w:pStyle w:val="Compact"/>
      </w:pPr>
      <w:r>
        <w:t xml:space="preserve">Established a project management framework that reduced delays by 25%, enhancing client satisfaction in Karachi’s competitive market.</w:t>
      </w:r>
    </w:p>
    <w:bookmarkEnd w:id="22"/>
    <w:bookmarkStart w:id="23" w:name="senior-project-coordinator"/>
    <w:p>
      <w:pPr>
        <w:pStyle w:val="Heading4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IT Solutions Pvt. Ltd.</w:t>
      </w:r>
      <w:r>
        <w:t xml:space="preserve">, Karachi, Pakistan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and deployment of enterprise software solutions for clients in Karachi’s banking and finance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Pakistan to deliver projects on time, maintaining a 95% on-time delivery rate.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methodologies, improving team productivity by 30% and reducing project cycles by 15%.</w:t>
      </w:r>
    </w:p>
    <w:p>
      <w:pPr>
        <w:numPr>
          <w:ilvl w:val="0"/>
          <w:numId w:val="1002"/>
        </w:numPr>
        <w:pStyle w:val="Compact"/>
      </w:pPr>
      <w:r>
        <w:t xml:space="preserve">Supported client relations in Karachi, ensuring alignment with organizational goals and fostering long-term partnerships.</w:t>
      </w:r>
    </w:p>
    <w:bookmarkEnd w:id="23"/>
    <w:bookmarkStart w:id="24" w:name="project-assistant"/>
    <w:p>
      <w:pPr>
        <w:pStyle w:val="Heading4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PQR Engineering Consultants</w:t>
      </w:r>
      <w:r>
        <w:t xml:space="preserve">, Karachi, Pakistan</w:t>
      </w:r>
      <w:r>
        <w:br/>
      </w:r>
      <w: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infrastructure projects, including road development and urban planning in Karachi.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projects, contributing to a 20% increase in project approvals.</w:t>
      </w:r>
    </w:p>
    <w:p>
      <w:pPr>
        <w:numPr>
          <w:ilvl w:val="0"/>
          <w:numId w:val="1003"/>
        </w:numPr>
        <w:pStyle w:val="Compact"/>
      </w:pPr>
      <w:r>
        <w:t xml:space="preserve">Managed documentation and communication between teams, ensuring transparency across all stakeholders.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br/>
      </w:r>
      <w:r>
        <w:t xml:space="preserve">University of Karachi, Pakistan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Institute of Business Administration (IBA), Karachi, Pakistan</w:t>
      </w:r>
      <w:r>
        <w:br/>
      </w:r>
      <w:r>
        <w:t xml:space="preserve">Graduated: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PMBOK, Agile/Scrum, Waterfall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MS Project, JIRA, Trello, SAP ERP.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Urdu; proficient in reading/writing Arabic (relevant to Pakistan Karachi’s cultural context).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conflict resolution, stakeholder management.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Project Management Institute (PMI), 2018</w:t>
      </w:r>
    </w:p>
    <w:p>
      <w:pPr>
        <w:numPr>
          <w:ilvl w:val="0"/>
          <w:numId w:val="1005"/>
        </w:numPr>
        <w:pStyle w:val="Compact"/>
      </w:pPr>
      <w:r>
        <w:t xml:space="preserve">Agile Certified Practitioner (ACP) – PMI, 2019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Pakistan Quality Council, 2020</w:t>
      </w:r>
    </w:p>
    <w:bookmarkEnd w:id="28"/>
    <w:bookmarkStart w:id="32" w:name="notable-projects"/>
    <w:p>
      <w:pPr>
        <w:pStyle w:val="Heading3"/>
      </w:pPr>
      <w:r>
        <w:t xml:space="preserve">Notable Projects</w:t>
      </w:r>
    </w:p>
    <w:bookmarkStart w:id="29" w:name="karachi-metro-bus-project-phase-ii"/>
    <w:p>
      <w:pPr>
        <w:pStyle w:val="Heading4"/>
      </w:pPr>
      <w:r>
        <w:t xml:space="preserve">Karachi Metro Bus Project (Phase II)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Senior 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the expansion of Karachi’s metro bus network, coordinating with local contractors and government agencies. Managed a budget of PKR 2.5 billion and completed the project 10% ahead of schedule.</w:t>
      </w:r>
    </w:p>
    <w:bookmarkEnd w:id="29"/>
    <w:bookmarkStart w:id="30" w:name="Xf4fb72390aa2c34f57661348db96ad524569d48"/>
    <w:p>
      <w:pPr>
        <w:pStyle w:val="Heading4"/>
      </w:pPr>
      <w:r>
        <w:t xml:space="preserve">E-commerce Platform Development for Karachi-Based Retailers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Lead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Delivered a cloud-based e-commerce platform for 50+ small and medium businesses in Karachi, increasing their online sales by 40% within six months.</w:t>
      </w:r>
    </w:p>
    <w:bookmarkEnd w:id="30"/>
    <w:bookmarkStart w:id="31" w:name="Xd13895aa9fda3cc9a6bb1e4e95137d40d90438f"/>
    <w:p>
      <w:pPr>
        <w:pStyle w:val="Heading4"/>
      </w:pPr>
      <w:r>
        <w:t xml:space="preserve">Karachi Water Supply Enhancement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Oversaw the installation of 20 new water treatment plants across Karachi, improving access to clean water for over 500,000 residents.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Pakistan Chapter</w:t>
      </w:r>
    </w:p>
    <w:p>
      <w:pPr>
        <w:numPr>
          <w:ilvl w:val="0"/>
          <w:numId w:val="1006"/>
        </w:numPr>
        <w:pStyle w:val="Compact"/>
      </w:pPr>
      <w:r>
        <w:t xml:space="preserve">Volunteer, Karachi Young Professionals Association (KYPA)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Mobility:</w:t>
      </w:r>
      <w:r>
        <w:t xml:space="preserve"> </w:t>
      </w:r>
      <w:r>
        <w:t xml:space="preserve">Willing to travel within Pakistan and internationally for projects.</w:t>
      </w:r>
    </w:p>
    <w:bookmarkEnd w:id="34"/>
    <w:p>
      <w:pPr>
        <w:pStyle w:val="BodyText"/>
      </w:pPr>
      <w:r>
        <w:t xml:space="preserve">© 2023 Ayesha Khan. All rights reserved.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Pakistan Karachi</dc:title>
  <dc:creator/>
  <dc:language>en</dc:language>
  <cp:keywords/>
  <dcterms:created xsi:type="dcterms:W3CDTF">2026-07-21T14:02:52Z</dcterms:created>
  <dcterms:modified xsi:type="dcterms:W3CDTF">2026-07-21T14:02:52Z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