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20" w:name="project-manager-russia-moscow"/>
    <w:p>
      <w:pPr>
        <w:pStyle w:val="Heading2"/>
      </w:pPr>
      <w:r>
        <w:t xml:space="preserve">Project Manager | Russia Moscow</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experienced Project Manager with over [X years] of expertise in delivering complex projects across diverse industries in Russia Moscow. Proficient in managing cross-functional teams, optimizing workflows, and ensuring project success within budget and timeline constraints. Adept at navigating the unique challenges of the Russian market while maintaining alignment with global best practices. Passionate about driving innovation and fostering collaboration to achieve strategic objectives for clients and stakeholders in Moscow's dynamic business environment.</w:t>
      </w:r>
    </w:p>
    <w:p>
      <w:r>
        <w:pict>
          <v:rect style="width:0;height:1.5pt" o:hralign="center" o:hrstd="t" o:hr="t"/>
        </w:pict>
      </w:r>
    </w:p>
    <w:bookmarkEnd w:id="21"/>
    <w:bookmarkStart w:id="24"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Company:</w:t>
      </w:r>
      <w:r>
        <w:t xml:space="preserve"> </w:t>
      </w:r>
      <w:r>
        <w:t xml:space="preserve">[Company Name], Moscow, Russia</w:t>
      </w:r>
    </w:p>
    <w:p>
      <w:pPr>
        <w:pStyle w:val="BodyText"/>
      </w:pPr>
      <w:r>
        <w:rPr>
          <w:iCs/>
          <w:i/>
        </w:rPr>
        <w:t xml:space="preserve">January 2019 – Present</w:t>
      </w:r>
    </w:p>
    <w:p>
      <w:pPr>
        <w:numPr>
          <w:ilvl w:val="0"/>
          <w:numId w:val="1001"/>
        </w:numPr>
        <w:pStyle w:val="Compact"/>
      </w:pPr>
      <w:r>
        <w:t xml:space="preserve">Managed end-to-end project lifecycle for [X] high-impact projects, including infrastructure development and IT solutions in Moscow’s growing tech sector.</w:t>
      </w:r>
    </w:p>
    <w:p>
      <w:pPr>
        <w:numPr>
          <w:ilvl w:val="0"/>
          <w:numId w:val="1001"/>
        </w:numPr>
        <w:pStyle w:val="Compact"/>
      </w:pPr>
      <w:r>
        <w:t xml:space="preserve">Collaborated with local and international stakeholders to define project scope, goals, and deliverables, ensuring alignment with Russia Moscow's regulatory and market requirements.</w:t>
      </w:r>
    </w:p>
    <w:p>
      <w:pPr>
        <w:numPr>
          <w:ilvl w:val="0"/>
          <w:numId w:val="1001"/>
        </w:numPr>
        <w:pStyle w:val="Compact"/>
      </w:pPr>
      <w:r>
        <w:t xml:space="preserve">Implemented agile methodologies to improve team productivity by 30%, reducing project timelines by an average of 15% across multiple initiatives.</w:t>
      </w:r>
    </w:p>
    <w:p>
      <w:pPr>
        <w:numPr>
          <w:ilvl w:val="0"/>
          <w:numId w:val="1001"/>
        </w:numPr>
        <w:pStyle w:val="Compact"/>
      </w:pPr>
      <w:r>
        <w:t xml:space="preserve">Supervised a team of [X] project coordinators, developers, and external vendors, fostering a culture of accountability and continuous improvement in Moscow’s competitive landscape.</w:t>
      </w:r>
    </w:p>
    <w:p>
      <w:pPr>
        <w:numPr>
          <w:ilvl w:val="0"/>
          <w:numId w:val="1001"/>
        </w:numPr>
        <w:pStyle w:val="Compact"/>
      </w:pPr>
      <w:r>
        <w:t xml:space="preserve">Successfully delivered projects under budget by optimizing resource allocation and leveraging cost-effective solutions tailored to Russia Moscow's economic context.</w:t>
      </w:r>
    </w:p>
    <w:bookmarkEnd w:id="22"/>
    <w:bookmarkStart w:id="23" w:name="senior-project-coordinator"/>
    <w:p>
      <w:pPr>
        <w:pStyle w:val="Heading3"/>
      </w:pPr>
      <w:r>
        <w:t xml:space="preserve">Senior Project Coordinator</w:t>
      </w:r>
    </w:p>
    <w:p>
      <w:pPr>
        <w:pStyle w:val="FirstParagraph"/>
      </w:pPr>
      <w:r>
        <w:rPr>
          <w:bCs/>
          <w:b/>
        </w:rPr>
        <w:t xml:space="preserve">Company:</w:t>
      </w:r>
      <w:r>
        <w:t xml:space="preserve"> </w:t>
      </w:r>
      <w:r>
        <w:t xml:space="preserve">[Company Name], Moscow, Russia</w:t>
      </w:r>
    </w:p>
    <w:p>
      <w:pPr>
        <w:pStyle w:val="BodyText"/>
      </w:pPr>
      <w:r>
        <w:rPr>
          <w:iCs/>
          <w:i/>
        </w:rPr>
        <w:t xml:space="preserve">March 2015 – December 2018</w:t>
      </w:r>
    </w:p>
    <w:p>
      <w:pPr>
        <w:numPr>
          <w:ilvl w:val="0"/>
          <w:numId w:val="1002"/>
        </w:numPr>
        <w:pStyle w:val="Compact"/>
      </w:pPr>
      <w:r>
        <w:t xml:space="preserve">Spearheaded the coordination of [X] projects across industries such as construction, energy, and logistics in Moscow, ensuring seamless execution and compliance with local standards.</w:t>
      </w:r>
    </w:p>
    <w:p>
      <w:pPr>
        <w:numPr>
          <w:ilvl w:val="0"/>
          <w:numId w:val="1002"/>
        </w:numPr>
        <w:pStyle w:val="Compact"/>
      </w:pPr>
      <w:r>
        <w:t xml:space="preserve">Developed risk management frameworks that mitigated potential disruptions caused by regulatory changes or geopolitical uncertainties in Russia Moscow.</w:t>
      </w:r>
    </w:p>
    <w:p>
      <w:pPr>
        <w:numPr>
          <w:ilvl w:val="0"/>
          <w:numId w:val="1002"/>
        </w:numPr>
        <w:pStyle w:val="Compact"/>
      </w:pPr>
      <w:r>
        <w:t xml:space="preserve">Facilitated stakeholder communication through regular reporting and presentations, maintaining transparency and trust with clients in the Russian market.</w:t>
      </w:r>
    </w:p>
    <w:p>
      <w:pPr>
        <w:numPr>
          <w:ilvl w:val="0"/>
          <w:numId w:val="1002"/>
        </w:numPr>
        <w:pStyle w:val="Compact"/>
      </w:pPr>
      <w:r>
        <w:t xml:space="preserve">Contributed to the creation of a project management training program for local teams, enhancing organizational capacity to handle complex projects in Moscow’s evolving economy.</w:t>
      </w:r>
    </w:p>
    <w:bookmarkEnd w:id="23"/>
    <w:p>
      <w:r>
        <w:pict>
          <v:rect style="width:0;height:1.5pt" o:hralign="center" o:hrstd="t" o:hr="t"/>
        </w:pict>
      </w:r>
    </w:p>
    <w:bookmarkEnd w:id="24"/>
    <w:bookmarkStart w:id="28" w:name="education-certifications"/>
    <w:p>
      <w:pPr>
        <w:pStyle w:val="Heading2"/>
      </w:pPr>
      <w:r>
        <w:t xml:space="preserve">Education &amp; Certifications</w:t>
      </w:r>
    </w:p>
    <w:bookmarkStart w:id="25"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Moscow State University, Russia</w:t>
      </w:r>
    </w:p>
    <w:p>
      <w:pPr>
        <w:pStyle w:val="BodyText"/>
      </w:pPr>
      <w:r>
        <w:rPr>
          <w:iCs/>
          <w:i/>
        </w:rPr>
        <w:t xml:space="preserve">Graduated: 2014</w:t>
      </w:r>
    </w:p>
    <w:bookmarkEnd w:id="25"/>
    <w:bookmarkStart w:id="26" w:name="Xa85562185cbb1852202cdda79314b614106c88c"/>
    <w:p>
      <w:pPr>
        <w:pStyle w:val="Heading3"/>
      </w:pPr>
      <w:r>
        <w:t xml:space="preserve">PMP (Project Management Professional) Certification</w:t>
      </w:r>
    </w:p>
    <w:p>
      <w:pPr>
        <w:pStyle w:val="FirstParagraph"/>
      </w:pPr>
      <w:r>
        <w:rPr>
          <w:bCs/>
          <w:b/>
        </w:rPr>
        <w:t xml:space="preserve">Institution:</w:t>
      </w:r>
      <w:r>
        <w:t xml:space="preserve"> </w:t>
      </w:r>
      <w:r>
        <w:t xml:space="preserve">Project Management Institute (PMI)</w:t>
      </w:r>
    </w:p>
    <w:p>
      <w:pPr>
        <w:pStyle w:val="BodyText"/>
      </w:pPr>
      <w:r>
        <w:rPr>
          <w:iCs/>
          <w:i/>
        </w:rPr>
        <w:t xml:space="preserve">Certified: 2017</w:t>
      </w:r>
    </w:p>
    <w:bookmarkEnd w:id="26"/>
    <w:bookmarkStart w:id="27" w:name="certified-scrum-master-csm"/>
    <w:p>
      <w:pPr>
        <w:pStyle w:val="Heading3"/>
      </w:pPr>
      <w:r>
        <w:t xml:space="preserve">Certified Scrum Master (CSM)</w:t>
      </w:r>
    </w:p>
    <w:p>
      <w:pPr>
        <w:pStyle w:val="FirstParagraph"/>
      </w:pPr>
      <w:r>
        <w:rPr>
          <w:bCs/>
          <w:b/>
        </w:rPr>
        <w:t xml:space="preserve">Institution:</w:t>
      </w:r>
      <w:r>
        <w:t xml:space="preserve"> </w:t>
      </w:r>
      <w:r>
        <w:t xml:space="preserve">Scrum Alliance</w:t>
      </w:r>
    </w:p>
    <w:p>
      <w:pPr>
        <w:pStyle w:val="BodyText"/>
      </w:pPr>
      <w:r>
        <w:rPr>
          <w:iCs/>
          <w:i/>
        </w:rPr>
        <w:t xml:space="preserve">Certified: 2020</w:t>
      </w:r>
    </w:p>
    <w:bookmarkEnd w:id="27"/>
    <w:p>
      <w:r>
        <w:pict>
          <v:rect style="width:0;height:1.5pt" o:hralign="center" o:hrstd="t" o:hr="t"/>
        </w:pict>
      </w:r>
    </w:p>
    <w:bookmarkEnd w:id="28"/>
    <w:bookmarkStart w:id="29" w:name="skills"/>
    <w:p>
      <w:pPr>
        <w:pStyle w:val="Heading2"/>
      </w:pPr>
      <w:r>
        <w:t xml:space="preserve">Skills</w:t>
      </w:r>
    </w:p>
    <w:p>
      <w:pPr>
        <w:numPr>
          <w:ilvl w:val="0"/>
          <w:numId w:val="1003"/>
        </w:numPr>
        <w:pStyle w:val="Compact"/>
      </w:pPr>
      <w:r>
        <w:t xml:space="preserve">Project Planning &amp; Execution (PMP, Scrum, Agile)</w:t>
      </w:r>
    </w:p>
    <w:p>
      <w:pPr>
        <w:numPr>
          <w:ilvl w:val="0"/>
          <w:numId w:val="1003"/>
        </w:numPr>
        <w:pStyle w:val="Compact"/>
      </w:pPr>
      <w:r>
        <w:t xml:space="preserve">Stakeholder Management and Communication</w:t>
      </w:r>
    </w:p>
    <w:p>
      <w:pPr>
        <w:numPr>
          <w:ilvl w:val="0"/>
          <w:numId w:val="1003"/>
        </w:numPr>
        <w:pStyle w:val="Compact"/>
      </w:pPr>
      <w:r>
        <w:t xml:space="preserve">Risk Assessment and Mitigation Strategies</w:t>
      </w:r>
    </w:p>
    <w:p>
      <w:pPr>
        <w:numPr>
          <w:ilvl w:val="0"/>
          <w:numId w:val="1003"/>
        </w:numPr>
        <w:pStyle w:val="Compact"/>
      </w:pPr>
      <w:r>
        <w:t xml:space="preserve">Budgeting and Cost Control</w:t>
      </w:r>
    </w:p>
    <w:p>
      <w:pPr>
        <w:numPr>
          <w:ilvl w:val="0"/>
          <w:numId w:val="1003"/>
        </w:numPr>
        <w:pStyle w:val="Compact"/>
      </w:pPr>
      <w:r>
        <w:t xml:space="preserve">Team Leadership and Cross-Cultural Collaboration</w:t>
      </w:r>
    </w:p>
    <w:p>
      <w:pPr>
        <w:numPr>
          <w:ilvl w:val="0"/>
          <w:numId w:val="1003"/>
        </w:numPr>
        <w:pStyle w:val="Compact"/>
      </w:pPr>
      <w:r>
        <w:t xml:space="preserve">IT Project Management (Software Development, ERP Systems)</w:t>
      </w:r>
    </w:p>
    <w:p>
      <w:pPr>
        <w:numPr>
          <w:ilvl w:val="0"/>
          <w:numId w:val="1003"/>
        </w:numPr>
        <w:pStyle w:val="Compact"/>
      </w:pPr>
      <w:r>
        <w:t xml:space="preserve">Knowledge of Russian Regulatory Frameworks and Business Practices</w:t>
      </w:r>
    </w:p>
    <w:p>
      <w:r>
        <w:pict>
          <v:rect style="width:0;height:1.5pt" o:hralign="center" o:hrstd="t" o:hr="t"/>
        </w:pict>
      </w:r>
    </w:p>
    <w:bookmarkEnd w:id="29"/>
    <w:bookmarkStart w:id="30" w:name="languages"/>
    <w:p>
      <w:pPr>
        <w:pStyle w:val="Heading2"/>
      </w:pPr>
      <w:r>
        <w:t xml:space="preserve">Languages</w:t>
      </w:r>
    </w:p>
    <w:p>
      <w:pPr>
        <w:numPr>
          <w:ilvl w:val="0"/>
          <w:numId w:val="1004"/>
        </w:numPr>
        <w:pStyle w:val="Compact"/>
      </w:pPr>
      <w:r>
        <w:t xml:space="preserve">Russian – Native proficiency</w:t>
      </w:r>
    </w:p>
    <w:p>
      <w:pPr>
        <w:numPr>
          <w:ilvl w:val="0"/>
          <w:numId w:val="1004"/>
        </w:numPr>
        <w:pStyle w:val="Compact"/>
      </w:pPr>
      <w:r>
        <w:t xml:space="preserve">English – Advanced (Fluent in business and technical communication)</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5"/>
        </w:numPr>
        <w:pStyle w:val="Compact"/>
      </w:pPr>
      <w:r>
        <w:t xml:space="preserve">Member, Russian Project Management Association (RPMa)</w:t>
      </w:r>
    </w:p>
    <w:p>
      <w:pPr>
        <w:numPr>
          <w:ilvl w:val="0"/>
          <w:numId w:val="1005"/>
        </w:numPr>
        <w:pStyle w:val="Compact"/>
      </w:pPr>
      <w:r>
        <w:t xml:space="preserve">Active participant in Moscow IT and Construction Industry Forums</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 Project Manager in Russia Moscow, I specialize in bridging global project management standards with the unique demands of the Russian market. My work has focused on delivering value through strategic planning, innovative solutions, and a deep understanding of local business dynamics. I am committed to fostering sustainable growth for organizations operating in Moscow and beyond.</w:t>
      </w:r>
    </w:p>
    <w:p>
      <w:r>
        <w:pict>
          <v:rect style="width:0;height:1.5pt" o:hralign="center" o:hrstd="t" o:hr="t"/>
        </w:pict>
      </w:r>
    </w:p>
    <w:p>
      <w:pPr>
        <w:pStyle w:val="FirstParagraph"/>
      </w:pPr>
      <w:r>
        <w:t xml:space="preserve">Resume | Project Manager |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Russia Moscow</dc:title>
  <dc:creator/>
  <dc:language>en</dc:language>
  <cp:keywords/>
  <dcterms:created xsi:type="dcterms:W3CDTF">2026-07-21T11:43:51Z</dcterms:created>
  <dcterms:modified xsi:type="dcterms:W3CDTF">2026-07-21T11:43:51Z</dcterms:modified>
</cp:coreProperties>
</file>

<file path=docProps/custom.xml><?xml version="1.0" encoding="utf-8"?>
<Properties xmlns="http://schemas.openxmlformats.org/officeDocument/2006/custom-properties" xmlns:vt="http://schemas.openxmlformats.org/officeDocument/2006/docPropsVTypes"/>
</file>