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20" w:name="project-manager-resume"/>
    <w:p>
      <w:pPr>
        <w:pStyle w:val="Heading1"/>
      </w:pPr>
      <w:r>
        <w:t xml:space="preserve">Project Manager Resume</w:t>
      </w:r>
    </w:p>
    <w:p>
      <w:pPr>
        <w:pStyle w:val="FirstParagraph"/>
      </w:pPr>
      <w:r>
        <w:t xml:space="preserve">United Kingdom Manchester | Strategic Leadership &amp; Cross-Functional Collaboration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Project Manager with over [X] years of experience in delivering complex projects across diverse industries within the United Kingdom Manchester area. Adept at aligning business objectives with strategic execution, managing cross-functional teams, and ensuring timely delivery of high-quality outcomes. Proven expertise in Agile methodologies, risk management, and stakeholder engagement. Passionate about leveraging project management frameworks to drive innovation and operational excellence in Manchester’s dynamic business landscape.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Manchester Tech Solutions Ltd.</w:t>
      </w:r>
      <w:r>
        <w:t xml:space="preserve"> </w:t>
      </w:r>
      <w:r>
        <w:t xml:space="preserve">| Manchester, UK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Directed a team of 15+ professionals to deliver 20+ IT infrastructure projects, achieving a 98% client satisfaction rate in the United Kingdom Manchester region.</w:t>
      </w:r>
    </w:p>
    <w:p>
      <w:pPr>
        <w:numPr>
          <w:ilvl w:val="0"/>
          <w:numId w:val="1001"/>
        </w:numPr>
        <w:pStyle w:val="Compact"/>
      </w:pPr>
      <w:r>
        <w:t xml:space="preserve">Implemented Agile and Scrum methodologies, reducing project timelines by an average of 15% and improving cross-departmental collaboration in Manchester-based operations.</w:t>
      </w:r>
    </w:p>
    <w:p>
      <w:pPr>
        <w:numPr>
          <w:ilvl w:val="0"/>
          <w:numId w:val="1001"/>
        </w:numPr>
        <w:pStyle w:val="Compact"/>
      </w:pPr>
      <w:r>
        <w:t xml:space="preserve">Managed a £2.5M digital transformation initiative for a major client in Manchester, ensuring compliance with UK data protection regulations (GDPR) and exceeding deliverables ahead of schedule.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stakeholders, including government agencies and private sector partners, to align project goals with regional economic development priorities in Manchester.</w:t>
      </w:r>
    </w:p>
    <w:bookmarkEnd w:id="23"/>
    <w:bookmarkStart w:id="24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Manchester Construction &amp; Development Co.</w:t>
      </w:r>
      <w:r>
        <w:t xml:space="preserve"> </w:t>
      </w:r>
      <w:r>
        <w:t xml:space="preserve">| Manchester, UK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the coordination of 12+ construction projects, ensuring adherence to strict timelines and budgets for clients across Greater Manchester.</w:t>
      </w:r>
    </w:p>
    <w:p>
      <w:pPr>
        <w:numPr>
          <w:ilvl w:val="0"/>
          <w:numId w:val="1002"/>
        </w:numPr>
        <w:pStyle w:val="Compact"/>
      </w:pPr>
      <w:r>
        <w:t xml:space="preserve">Developed and maintained risk management plans, mitigating potential delays in high-profile developments such as the [Manchester Innovation Park] project.</w:t>
      </w:r>
    </w:p>
    <w:p>
      <w:pPr>
        <w:numPr>
          <w:ilvl w:val="0"/>
          <w:numId w:val="1002"/>
        </w:numPr>
        <w:pStyle w:val="Compact"/>
      </w:pPr>
      <w:r>
        <w:t xml:space="preserve">Facilitated regular stakeholder meetings with local authorities and community groups to ensure transparency and alignment with Manchester’s urban planning objectives.</w:t>
      </w:r>
    </w:p>
    <w:p>
      <w:pPr>
        <w:numPr>
          <w:ilvl w:val="0"/>
          <w:numId w:val="1002"/>
        </w:numPr>
        <w:pStyle w:val="Compact"/>
      </w:pPr>
      <w:r>
        <w:t xml:space="preserve">Received recognition as "Top Project Coordinator in Manchester" by the UK Construction Association for outstanding performance in 2023.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Frameworks:</w:t>
      </w:r>
      <w:r>
        <w:t xml:space="preserve"> </w:t>
      </w:r>
      <w:r>
        <w:t xml:space="preserve">PMP, PRINCE2, Agile/Scrum, Waterfall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Microsoft Project, Jira, Asana, Trello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Competencies:</w:t>
      </w:r>
      <w:r>
        <w:t xml:space="preserve"> </w:t>
      </w:r>
      <w:r>
        <w:t xml:space="preserve">Stakeholder Management, Budget Allocation, Risk Assessment, Team Leadership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Project Management</w:t>
      </w:r>
    </w:p>
    <w:p>
      <w:pPr>
        <w:pStyle w:val="BodyText"/>
      </w:pPr>
      <w:r>
        <w:rPr>
          <w:iCs/>
          <w:i/>
        </w:rPr>
        <w:t xml:space="preserve">University of Manchester, UK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PMP Certification (Project Management Professional)</w:t>
      </w:r>
    </w:p>
    <w:p>
      <w:pPr>
        <w:pStyle w:val="BodyText"/>
      </w:pPr>
      <w:r>
        <w:rPr>
          <w:iCs/>
          <w:i/>
        </w:rPr>
        <w:t xml:space="preserve">Project Management Institute (PMI)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PRINCE2 Foundation &amp; Practitioner</w:t>
      </w:r>
    </w:p>
    <w:p>
      <w:pPr>
        <w:pStyle w:val="BodyText"/>
      </w:pPr>
      <w:r>
        <w:rPr>
          <w:iCs/>
          <w:i/>
        </w:rPr>
        <w:t xml:space="preserve">Apsley Training, Manchester, UK</w:t>
      </w:r>
      <w:r>
        <w:t xml:space="preserve"> </w:t>
      </w:r>
      <w:r>
        <w:t xml:space="preserve">| [Year]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Association for Project Management (APM) – Manchester Chapter</w:t>
      </w:r>
    </w:p>
    <w:p>
      <w:pPr>
        <w:numPr>
          <w:ilvl w:val="0"/>
          <w:numId w:val="1004"/>
        </w:numPr>
        <w:pStyle w:val="Compact"/>
      </w:pPr>
      <w:r>
        <w:t xml:space="preserve">Active participant in UK-based project management webinars and networking events, including Manchester’s Annual PM Summit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bookmarkEnd w:id="30"/>
    <w:p>
      <w:pPr>
        <w:pStyle w:val="BodyText"/>
      </w:pPr>
      <w:r>
        <w:t xml:space="preserve">© 2023 Project Manager Resume - United Kingdom Manchester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United Kingdom Manchester</dc:title>
  <dc:creator/>
  <dc:language>en</dc:language>
  <cp:keywords/>
  <dcterms:created xsi:type="dcterms:W3CDTF">2025-12-11T06:29:49Z</dcterms:created>
  <dcterms:modified xsi:type="dcterms:W3CDTF">2025-12-11T06:29:49Z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