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john-d.-smith"/>
    <w:p>
      <w:pPr>
        <w:pStyle w:val="Heading1"/>
      </w:pPr>
      <w:r>
        <w:t xml:space="preserve">John D. Smith</w:t>
      </w:r>
    </w:p>
    <w:p>
      <w:pPr>
        <w:pStyle w:val="FirstParagraph"/>
      </w:pPr>
      <w:r>
        <w:rPr>
          <w:bCs/>
          <w:b/>
        </w:rPr>
        <w:t xml:space="preserve">Project Manager | United States Los Angeles</w:t>
      </w:r>
    </w:p>
    <w:p>
      <w:pPr>
        <w:pStyle w:val="BodyText"/>
      </w:pPr>
      <w:r>
        <w:t xml:space="preserve">📍 1234 Hollywood Blvd, Los Angeles, CA 90028 | 📞 (310) 555-1234 | 📧 j.smith@example.com | 🔗 linkedin.com/in/johnsmithprojectmgr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Project Manager with over 8 years of experience in orchestrating complex projects across the United States, specifically in Los Angeles. Proven expertise in leading cross-functional teams, managing budgets, and delivering projects on time within the dynamic environments of technology, entertainment, and construction industries. A passionate advocate for collaboration, innovation, and excellence who thrives in fast-paced settings. Committed to leveraging strategic planning and agile methodologies to achieve organizational goals while aligning with the unique demands of the Los Angeles market.</w:t>
      </w:r>
    </w:p>
    <w:bookmarkEnd w:id="20"/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Budget Management (Up to $5M+)</w:t>
      </w:r>
    </w:p>
    <w:p>
      <w:pPr>
        <w:numPr>
          <w:ilvl w:val="0"/>
          <w:numId w:val="1001"/>
        </w:numPr>
        <w:pStyle w:val="Compact"/>
      </w:pPr>
      <w:r>
        <w:t xml:space="preserve">Risk Assessment &amp; Mitigation</w:t>
      </w:r>
    </w:p>
    <w:p>
      <w:pPr>
        <w:numPr>
          <w:ilvl w:val="0"/>
          <w:numId w:val="1001"/>
        </w:numPr>
        <w:pStyle w:val="Compact"/>
      </w:pPr>
      <w:r>
        <w:t xml:space="preserve">Stakeholder Communication &amp; Relationship Management</w:t>
      </w:r>
    </w:p>
    <w:p>
      <w:pPr>
        <w:numPr>
          <w:ilvl w:val="0"/>
          <w:numId w:val="1001"/>
        </w:numPr>
        <w:pStyle w:val="Compact"/>
      </w:pPr>
      <w:r>
        <w:t xml:space="preserve">Team Leadership &amp; Mentoring</w:t>
      </w:r>
    </w:p>
    <w:p>
      <w:pPr>
        <w:numPr>
          <w:ilvl w:val="0"/>
          <w:numId w:val="1001"/>
        </w:numPr>
        <w:pStyle w:val="Compact"/>
      </w:pPr>
      <w:r>
        <w:t xml:space="preserve">Vendor and Contractor Coordination</w:t>
      </w:r>
    </w:p>
    <w:p>
      <w:pPr>
        <w:numPr>
          <w:ilvl w:val="0"/>
          <w:numId w:val="1001"/>
        </w:numPr>
        <w:pStyle w:val="Compact"/>
      </w:pPr>
      <w:r>
        <w:t xml:space="preserve">Software Proficiency: Microsoft Project, JIRA, Asana, Trello, MS Office Suite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EntertainmentTech Solutions Inc.</w:t>
      </w:r>
      <w:r>
        <w:t xml:space="preserve">, Los Angeles, CA | Jan 2019 – Present</w:t>
      </w:r>
    </w:p>
    <w:p>
      <w:pPr>
        <w:numPr>
          <w:ilvl w:val="0"/>
          <w:numId w:val="1002"/>
        </w:numPr>
        <w:pStyle w:val="Compact"/>
      </w:pPr>
      <w:r>
        <w:t xml:space="preserve">Oversee end-to-end project lifecycle for 15+ multimedia projects, including content production and digital platform integrations, ensuring alignment with client objectives in the competitive United States Los Angeles market.</w:t>
      </w:r>
    </w:p>
    <w:p>
      <w:pPr>
        <w:numPr>
          <w:ilvl w:val="0"/>
          <w:numId w:val="1002"/>
        </w:numPr>
        <w:pStyle w:val="Compact"/>
      </w:pPr>
      <w:r>
        <w:t xml:space="preserve">Collaborate with C-suite executives, creative teams, and external vendors to deliver 98% on-time project completion rates, significantly enhancing client satisfaction scores.</w:t>
      </w:r>
    </w:p>
    <w:p>
      <w:pPr>
        <w:numPr>
          <w:ilvl w:val="0"/>
          <w:numId w:val="1002"/>
        </w:numPr>
        <w:pStyle w:val="Compact"/>
      </w:pPr>
      <w:r>
        <w:t xml:space="preserve">Implement agile frameworks to reduce project timelines by 20% while maintaining high-quality standards, contributing to a 30% increase in annual revenue.</w:t>
      </w:r>
    </w:p>
    <w:p>
      <w:pPr>
        <w:numPr>
          <w:ilvl w:val="0"/>
          <w:numId w:val="1002"/>
        </w:numPr>
        <w:pStyle w:val="Compact"/>
      </w:pPr>
      <w:r>
        <w:t xml:space="preserve">Manage budgets exceeding $2M annually, achieving an average cost savings of 15% through strategic procurement and resource optimization.</w:t>
      </w:r>
    </w:p>
    <w:p>
      <w:pPr>
        <w:numPr>
          <w:ilvl w:val="0"/>
          <w:numId w:val="1002"/>
        </w:numPr>
        <w:pStyle w:val="Compact"/>
      </w:pPr>
      <w:r>
        <w:t xml:space="preserve">Lead a team of 10+ project managers, fostering a culture of continuous improvement and professional growth aligned with the innovative spirit of Los Angeles.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LA Construction Innovations</w:t>
      </w:r>
      <w:r>
        <w:t xml:space="preserve">, Los Angeles, CA | Jun 2016 – Dec 2018</w:t>
      </w:r>
    </w:p>
    <w:p>
      <w:pPr>
        <w:numPr>
          <w:ilvl w:val="0"/>
          <w:numId w:val="1003"/>
        </w:numPr>
        <w:pStyle w:val="Compact"/>
      </w:pPr>
      <w:r>
        <w:t xml:space="preserve">Managed large-scale commercial construction projects, including a $45M mixed-use development in downtown Los Angeles, ensuring compliance with local regulations and sustainability goals.</w:t>
      </w:r>
    </w:p>
    <w:p>
      <w:pPr>
        <w:numPr>
          <w:ilvl w:val="0"/>
          <w:numId w:val="1003"/>
        </w:numPr>
        <w:pStyle w:val="Compact"/>
      </w:pPr>
      <w:r>
        <w:t xml:space="preserve">Coordinate with architects, engineers, and city officials to streamline permitting processes, reducing project delays by 25%.</w:t>
      </w:r>
    </w:p>
    <w:p>
      <w:pPr>
        <w:numPr>
          <w:ilvl w:val="0"/>
          <w:numId w:val="1003"/>
        </w:numPr>
        <w:pStyle w:val="Compact"/>
      </w:pPr>
      <w:r>
        <w:t xml:space="preserve">Utilize MS Project to track progress and allocate resources efficiently, resulting in a 90% improvement in client communication transparency.</w:t>
      </w:r>
    </w:p>
    <w:p>
      <w:pPr>
        <w:numPr>
          <w:ilvl w:val="0"/>
          <w:numId w:val="1003"/>
        </w:numPr>
        <w:pStyle w:val="Compact"/>
      </w:pPr>
      <w:r>
        <w:t xml:space="preserve">Conducted post-project reviews to identify lessons learned, which were integrated into company-wide best practices for future projects in the United States Los Angeles area.</w:t>
      </w:r>
    </w:p>
    <w:bookmarkEnd w:id="23"/>
    <w:bookmarkStart w:id="24" w:name="junior-project-coordinator"/>
    <w:p>
      <w:pPr>
        <w:pStyle w:val="Heading3"/>
      </w:pPr>
      <w:r>
        <w:t xml:space="preserve">Junior Project Coordinator</w:t>
      </w:r>
    </w:p>
    <w:p>
      <w:pPr>
        <w:pStyle w:val="FirstParagraph"/>
      </w:pPr>
      <w:r>
        <w:rPr>
          <w:bCs/>
          <w:b/>
        </w:rPr>
        <w:t xml:space="preserve">VisionMedia Group</w:t>
      </w:r>
      <w:r>
        <w:t xml:space="preserve">, Los Angeles, CA | Feb 2014 – May 2016</w:t>
      </w:r>
    </w:p>
    <w:p>
      <w:pPr>
        <w:numPr>
          <w:ilvl w:val="0"/>
          <w:numId w:val="1004"/>
        </w:numPr>
        <w:pStyle w:val="Compact"/>
      </w:pPr>
      <w:r>
        <w:t xml:space="preserve">Supported senior project managers in coordinating content delivery for major film and TV productions, ensuring adherence to tight deadlines in the high-stakes entertainment sector of Los Angeles.</w:t>
      </w:r>
    </w:p>
    <w:p>
      <w:pPr>
        <w:numPr>
          <w:ilvl w:val="0"/>
          <w:numId w:val="1004"/>
        </w:numPr>
        <w:pStyle w:val="Compact"/>
      </w:pPr>
      <w:r>
        <w:t xml:space="preserve">Developed and maintained project timelines, budgets, and risk registers using JIRA and Excel, contributing to a 95% client retention rate.</w:t>
      </w:r>
    </w:p>
    <w:p>
      <w:pPr>
        <w:numPr>
          <w:ilvl w:val="0"/>
          <w:numId w:val="1004"/>
        </w:numPr>
        <w:pStyle w:val="Compact"/>
      </w:pPr>
      <w:r>
        <w:t xml:space="preserve">Facilitated cross-departmental meetings to align teams on project goals, enhancing collaboration between creative and technical departments.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t xml:space="preserve">, University of Southern California (USC), Los Angeles, CA | Graduated: May 2014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Project Management, Organizational Behavior, Strategic Planning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PMP® (Project Management Professional)</w:t>
      </w:r>
      <w:r>
        <w:t xml:space="preserve"> </w:t>
      </w:r>
      <w:r>
        <w:t xml:space="preserve">– PMI | Issued: 2017 | Expiration: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 | Issued: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Associate in Project Management (CAPM)</w:t>
      </w:r>
      <w:r>
        <w:t xml:space="preserve"> </w:t>
      </w:r>
      <w:r>
        <w:t xml:space="preserve">– PMI | Issued: 2016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Institute (PMI) – Los Angeles Chapter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Los Angeles Tech Association (LATA)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Entertainment Industry Foundation (EIF)</w:t>
      </w:r>
    </w:p>
    <w:bookmarkEnd w:id="28"/>
    <w:bookmarkStart w:id="29" w:name="achievements-projects"/>
    <w:p>
      <w:pPr>
        <w:pStyle w:val="Heading2"/>
      </w:pPr>
      <w:r>
        <w:t xml:space="preserve">Achievements &amp; Projects</w:t>
      </w:r>
    </w:p>
    <w:p>
      <w:pPr>
        <w:pStyle w:val="FirstParagraph"/>
      </w:pPr>
      <w:r>
        <w:rPr>
          <w:bCs/>
          <w:b/>
        </w:rPr>
        <w:t xml:space="preserve">The Hollywood Hub Digital Transformation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t xml:space="preserve">Led a 6-month initiative to digitize legacy workflows, reducing manual tasks by 40% and improving project tracking accuracy.</w:t>
      </w:r>
    </w:p>
    <w:p>
      <w:pPr>
        <w:numPr>
          <w:ilvl w:val="0"/>
          <w:numId w:val="1007"/>
        </w:numPr>
        <w:pStyle w:val="Compact"/>
      </w:pPr>
      <w:r>
        <w:t xml:space="preserve">Collaborated with IT and creative teams to implement a custom content management system tailored for the United States Los Angeles entertainment sector.</w:t>
      </w:r>
    </w:p>
    <w:p>
      <w:pPr>
        <w:pStyle w:val="FirstParagraph"/>
      </w:pPr>
      <w:r>
        <w:rPr>
          <w:bCs/>
          <w:b/>
        </w:rPr>
        <w:t xml:space="preserve">LA Sustainable Construction Initiative</w:t>
      </w:r>
      <w:r>
        <w:t xml:space="preserve"> </w:t>
      </w:r>
      <w:r>
        <w:t xml:space="preserve">– 2018</w:t>
      </w:r>
    </w:p>
    <w:p>
      <w:pPr>
        <w:numPr>
          <w:ilvl w:val="0"/>
          <w:numId w:val="1008"/>
        </w:numPr>
        <w:pStyle w:val="Compact"/>
      </w:pPr>
      <w:r>
        <w:t xml:space="preserve">Promoted green building practices across three projects, achieving LEED Gold certification and reducing environmental impact by 35%.</w:t>
      </w:r>
    </w:p>
    <w:p>
      <w:pPr>
        <w:numPr>
          <w:ilvl w:val="0"/>
          <w:numId w:val="1008"/>
        </w:numPr>
        <w:pStyle w:val="Compact"/>
      </w:pPr>
      <w:r>
        <w:t xml:space="preserve">Partnered with local environmental agencies to ensure compliance with California’s stringent sustainability standards.</w:t>
      </w:r>
    </w:p>
    <w:bookmarkEnd w:id="29"/>
    <w:bookmarkStart w:id="30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Spanish – Fluent (written and verbal)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Project Manager roles in the United States Los Angeles area, emphasizing local industry expertise, cultural alignment with the region’s diverse sectors, and a proven track record of success in dynamic environments. The structure adheres to standard Resume formats while incorporating keywords and details critical for visibility in the competitive Los Angeles job market.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| United States Los Angeles</dc:title>
  <dc:creator/>
  <dc:language>en</dc:language>
  <cp:keywords/>
  <dcterms:created xsi:type="dcterms:W3CDTF">2026-07-23T21:26:01Z</dcterms:created>
  <dcterms:modified xsi:type="dcterms:W3CDTF">2026-07-23T21:26:01Z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