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ohn-doe"/>
    <w:p>
      <w:pPr>
        <w:pStyle w:val="Heading1"/>
      </w:pPr>
      <w:r>
        <w:t xml:space="preserve">John Doe</w:t>
      </w:r>
    </w:p>
    <w:p>
      <w:pPr>
        <w:pStyle w:val="FirstParagraph"/>
      </w:pPr>
      <w:r>
        <w:rPr>
          <w:bCs/>
          <w:b/>
        </w:rPr>
        <w:t xml:space="preserve">Project Manager | United States San Francisco | Certified PMP</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the technology, healthcare, and finance sectors in San Francisco. Adept at leading cross-functional teams to achieve strategic objectives while maintaining a focus on innovation and operational excellence. Proven track record of managing multi-million-dollar initiatives within tight deadlines, ensuring alignment with organizational goals and stakeholder expectations. Committed to fostering collaboration between technical teams, business units, and external partners in the dynamic environment of United States San Francisco.</w:t>
      </w:r>
    </w:p>
    <w:p>
      <w:pPr>
        <w:pStyle w:val="BodyText"/>
      </w:pPr>
      <w:r>
        <w:t xml:space="preserve">As a Project Manager in San Francisco’s tech-centric ecosystem, I have consistently delivered value through agile methodologies, risk mitigation strategies, and data-driven decision-making. My expertise includes managing software development lifecycles (SDLC), enterprise system integrations, and digital transformation projects. With a deep understanding of the unique challenges and opportunities in the United States San Francisco market—where innovation is paramount—I am passionate about driving sustainable growth through effective project management practices.</w:t>
      </w:r>
    </w:p>
    <w:bookmarkEnd w:id="20"/>
    <w:bookmarkStart w:id="21" w:name="core-competencies"/>
    <w:p>
      <w:pPr>
        <w:pStyle w:val="Heading2"/>
      </w:pPr>
      <w:r>
        <w:t xml:space="preserve">Core Competencies</w:t>
      </w:r>
    </w:p>
    <w:p>
      <w:pPr>
        <w:numPr>
          <w:ilvl w:val="0"/>
          <w:numId w:val="1001"/>
        </w:numPr>
        <w:pStyle w:val="Compact"/>
      </w:pPr>
      <w:r>
        <w:t xml:space="preserve">Agile Project Management (Scrum, Kanban)</w:t>
      </w:r>
    </w:p>
    <w:p>
      <w:pPr>
        <w:numPr>
          <w:ilvl w:val="0"/>
          <w:numId w:val="1001"/>
        </w:numPr>
        <w:pStyle w:val="Compact"/>
      </w:pPr>
      <w:r>
        <w:t xml:space="preserve">Waterfall and Hybrid Methodologies</w:t>
      </w:r>
    </w:p>
    <w:p>
      <w:pPr>
        <w:numPr>
          <w:ilvl w:val="0"/>
          <w:numId w:val="1001"/>
        </w:numPr>
        <w:pStyle w:val="Compact"/>
      </w:pPr>
      <w:r>
        <w:t xml:space="preserve">Stakeholder Management &amp; Communication</w:t>
      </w:r>
    </w:p>
    <w:p>
      <w:pPr>
        <w:numPr>
          <w:ilvl w:val="0"/>
          <w:numId w:val="1001"/>
        </w:numPr>
        <w:pStyle w:val="Compact"/>
      </w:pPr>
      <w:r>
        <w:t xml:space="preserve">Risk Assessment &amp; Mitigation Strategies</w:t>
      </w:r>
    </w:p>
    <w:p>
      <w:pPr>
        <w:numPr>
          <w:ilvl w:val="0"/>
          <w:numId w:val="1001"/>
        </w:numPr>
        <w:pStyle w:val="Compact"/>
      </w:pPr>
      <w:r>
        <w:t xml:space="preserve">Budget Planning &amp; Resource Allocation</w:t>
      </w:r>
    </w:p>
    <w:p>
      <w:pPr>
        <w:numPr>
          <w:ilvl w:val="0"/>
          <w:numId w:val="1001"/>
        </w:numPr>
        <w:pStyle w:val="Compact"/>
      </w:pPr>
      <w:r>
        <w:t xml:space="preserve">Cross-Functional Team Leadership</w:t>
      </w:r>
    </w:p>
    <w:p>
      <w:pPr>
        <w:numPr>
          <w:ilvl w:val="0"/>
          <w:numId w:val="1001"/>
        </w:numPr>
        <w:pStyle w:val="Compact"/>
      </w:pPr>
      <w:r>
        <w:t xml:space="preserve">Vendor and Client Relationship Management</w:t>
      </w:r>
    </w:p>
    <w:p>
      <w:pPr>
        <w:numPr>
          <w:ilvl w:val="0"/>
          <w:numId w:val="1001"/>
        </w:numPr>
        <w:pStyle w:val="Compact"/>
      </w:pPr>
      <w:r>
        <w:t xml:space="preserve">Software Development Lifecycle (SDLC) Expertise</w:t>
      </w:r>
    </w:p>
    <w:bookmarkEnd w:id="21"/>
    <w:bookmarkStart w:id="24" w:name="professional-experience"/>
    <w:p>
      <w:pPr>
        <w:pStyle w:val="Heading2"/>
      </w:pPr>
      <w:r>
        <w:t xml:space="preserve">Professional Experience</w:t>
      </w:r>
    </w:p>
    <w:bookmarkStart w:id="22" w:name="X32db2807f82ba83af96ac847f089f3a436506fe"/>
    <w:p>
      <w:pPr>
        <w:pStyle w:val="Heading3"/>
      </w:pPr>
      <w:r>
        <w:t xml:space="preserve">Senior Project Manager | Tech Innovators Inc. (San Francisco, CA)</w:t>
      </w:r>
    </w:p>
    <w:p>
      <w:pPr>
        <w:pStyle w:val="FirstParagraph"/>
      </w:pPr>
      <w:r>
        <w:rPr>
          <w:iCs/>
          <w:i/>
        </w:rPr>
        <w:t xml:space="preserve">June 2018 – Present</w:t>
      </w:r>
    </w:p>
    <w:p>
      <w:pPr>
        <w:numPr>
          <w:ilvl w:val="0"/>
          <w:numId w:val="1002"/>
        </w:numPr>
        <w:pStyle w:val="Compact"/>
      </w:pPr>
      <w:r>
        <w:t xml:space="preserve">Managed a $5M+ enterprise software development project for a leading fintech client in United States San Francisco, delivering the solution 2 weeks ahead of schedule and under budget.</w:t>
      </w:r>
    </w:p>
    <w:p>
      <w:pPr>
        <w:numPr>
          <w:ilvl w:val="0"/>
          <w:numId w:val="1002"/>
        </w:numPr>
        <w:pStyle w:val="Compact"/>
      </w:pPr>
      <w:r>
        <w:t xml:space="preserve">Led cross-functional teams of 20+ members, including developers, QA engineers, and UX designers, to implement a cloud-native platform that improved system scalability by 40%.</w:t>
      </w:r>
    </w:p>
    <w:p>
      <w:pPr>
        <w:numPr>
          <w:ilvl w:val="0"/>
          <w:numId w:val="1002"/>
        </w:numPr>
        <w:pStyle w:val="Compact"/>
      </w:pPr>
      <w:r>
        <w:t xml:space="preserve">Collaborated with stakeholders in San Francisco’s startup ecosystem to align project goals with evolving market demands, resulting in a 35% increase in client satisfaction scores.</w:t>
      </w:r>
    </w:p>
    <w:p>
      <w:pPr>
        <w:numPr>
          <w:ilvl w:val="0"/>
          <w:numId w:val="1002"/>
        </w:numPr>
        <w:pStyle w:val="Compact"/>
      </w:pPr>
      <w:r>
        <w:t xml:space="preserve">Implemented agile practices and continuous integration/continuous delivery (CI/CD) pipelines, reducing deployment cycles by 25%.</w:t>
      </w:r>
    </w:p>
    <w:bookmarkEnd w:id="22"/>
    <w:bookmarkStart w:id="23" w:name="Xb3c877a4d9b5180790ac7024105679c4e7f0523"/>
    <w:p>
      <w:pPr>
        <w:pStyle w:val="Heading3"/>
      </w:pPr>
      <w:r>
        <w:t xml:space="preserve">Project Manager | HealthTech Solutions (San Francisco, CA)</w:t>
      </w:r>
    </w:p>
    <w:p>
      <w:pPr>
        <w:pStyle w:val="FirstParagraph"/>
      </w:pPr>
      <w:r>
        <w:rPr>
          <w:iCs/>
          <w:i/>
        </w:rPr>
        <w:t xml:space="preserve">January 2015 – May 2018</w:t>
      </w:r>
    </w:p>
    <w:p>
      <w:pPr>
        <w:numPr>
          <w:ilvl w:val="0"/>
          <w:numId w:val="1003"/>
        </w:numPr>
        <w:pStyle w:val="Compact"/>
      </w:pPr>
      <w:r>
        <w:t xml:space="preserve">Directed the rollout of a healthcare data analytics platform for a regional hospital network in San Francisco, improving patient outcomes by 20% and reducing administrative costs by $1.2M annually.</w:t>
      </w:r>
    </w:p>
    <w:p>
      <w:pPr>
        <w:numPr>
          <w:ilvl w:val="0"/>
          <w:numId w:val="1003"/>
        </w:numPr>
        <w:pStyle w:val="Compact"/>
      </w:pPr>
      <w:r>
        <w:t xml:space="preserve">Orchestrated partnerships with 5+ third-party vendors to integrate legacy systems with modern EHR platforms, ensuring compliance with HIPAA regulations.</w:t>
      </w:r>
    </w:p>
    <w:p>
      <w:pPr>
        <w:numPr>
          <w:ilvl w:val="0"/>
          <w:numId w:val="1003"/>
        </w:numPr>
        <w:pStyle w:val="Compact"/>
      </w:pPr>
      <w:r>
        <w:t xml:space="preserve">Developed a risk management framework that identified and mitigated 15+ potential project roadblocks, minimizing delays by 30%.</w:t>
      </w:r>
    </w:p>
    <w:p>
      <w:pPr>
        <w:numPr>
          <w:ilvl w:val="0"/>
          <w:numId w:val="1003"/>
        </w:numPr>
        <w:pStyle w:val="Compact"/>
      </w:pPr>
      <w:r>
        <w:t xml:space="preserve">Provided regular progress reports to executive leadership in San Francisco, aligning project milestones with organizational KPIs.</w:t>
      </w:r>
    </w:p>
    <w:bookmarkEnd w:id="23"/>
    <w:bookmarkEnd w:id="24"/>
    <w:bookmarkStart w:id="27" w:name="education-certifications"/>
    <w:p>
      <w:pPr>
        <w:pStyle w:val="Heading2"/>
      </w:pPr>
      <w:r>
        <w:t xml:space="preserve">Education &amp; Certifications</w:t>
      </w:r>
    </w:p>
    <w:bookmarkStart w:id="25" w:name="X62e535aa70082a1c0d6f849810b2c96997e34ed"/>
    <w:p>
      <w:pPr>
        <w:pStyle w:val="Heading3"/>
      </w:pPr>
      <w:r>
        <w:t xml:space="preserve">Master of Science in Project Management | University of California, Berkeley (San Francisco)</w:t>
      </w:r>
    </w:p>
    <w:p>
      <w:pPr>
        <w:pStyle w:val="FirstParagraph"/>
      </w:pPr>
      <w:r>
        <w:rPr>
          <w:iCs/>
          <w:i/>
        </w:rPr>
        <w:t xml:space="preserve">Graduated: May 2014</w:t>
      </w:r>
    </w:p>
    <w:p>
      <w:pPr>
        <w:numPr>
          <w:ilvl w:val="0"/>
          <w:numId w:val="1004"/>
        </w:numPr>
        <w:pStyle w:val="Compact"/>
      </w:pPr>
      <w:r>
        <w:t xml:space="preserve">Specialized in technology project management and organizational change leadership.</w:t>
      </w:r>
    </w:p>
    <w:p>
      <w:pPr>
        <w:numPr>
          <w:ilvl w:val="0"/>
          <w:numId w:val="1004"/>
        </w:numPr>
        <w:pStyle w:val="Compact"/>
      </w:pPr>
      <w:r>
        <w:t xml:space="preserve">Published research on "Agile Practices in San Francisco’s Tech Startups" in the UC Berkeley Journal of Innovation.</w:t>
      </w:r>
    </w:p>
    <w:bookmarkEnd w:id="25"/>
    <w:bookmarkStart w:id="26" w:name="certifications"/>
    <w:p>
      <w:pPr>
        <w:pStyle w:val="Heading3"/>
      </w:pPr>
      <w:r>
        <w:t xml:space="preserve">Certifications</w:t>
      </w:r>
    </w:p>
    <w:p>
      <w:pPr>
        <w:numPr>
          <w:ilvl w:val="0"/>
          <w:numId w:val="1005"/>
        </w:numPr>
        <w:pStyle w:val="Compact"/>
      </w:pPr>
      <w:r>
        <w:t xml:space="preserve">Project Management Professional (PMP) | PMI – 2016</w:t>
      </w:r>
    </w:p>
    <w:p>
      <w:pPr>
        <w:numPr>
          <w:ilvl w:val="0"/>
          <w:numId w:val="1005"/>
        </w:numPr>
        <w:pStyle w:val="Compact"/>
      </w:pPr>
      <w:r>
        <w:t xml:space="preserve">Scrum Master Certification (CSM) | Scrum Alliance – 2019</w:t>
      </w:r>
    </w:p>
    <w:p>
      <w:pPr>
        <w:numPr>
          <w:ilvl w:val="0"/>
          <w:numId w:val="1005"/>
        </w:numPr>
        <w:pStyle w:val="Compact"/>
      </w:pPr>
      <w:r>
        <w:t xml:space="preserve">Certified Data Analyst | Google – 2021</w:t>
      </w:r>
    </w:p>
    <w:bookmarkEnd w:id="26"/>
    <w:bookmarkEnd w:id="27"/>
    <w:bookmarkStart w:id="28" w:name="technical-skills"/>
    <w:p>
      <w:pPr>
        <w:pStyle w:val="Heading2"/>
      </w:pPr>
      <w:r>
        <w:t xml:space="preserve">Technical Skills</w:t>
      </w:r>
    </w:p>
    <w:p>
      <w:pPr>
        <w:numPr>
          <w:ilvl w:val="0"/>
          <w:numId w:val="1006"/>
        </w:numPr>
        <w:pStyle w:val="Compact"/>
      </w:pPr>
      <w:r>
        <w:t xml:space="preserve">Project Management Tools: Jira, Trello, Asana, Microsoft Project</w:t>
      </w:r>
    </w:p>
    <w:p>
      <w:pPr>
        <w:numPr>
          <w:ilvl w:val="0"/>
          <w:numId w:val="1006"/>
        </w:numPr>
        <w:pStyle w:val="Compact"/>
      </w:pPr>
      <w:r>
        <w:t xml:space="preserve">Data Analysis: SQL, Excel (Advanced), Tableau</w:t>
      </w:r>
    </w:p>
    <w:p>
      <w:pPr>
        <w:numPr>
          <w:ilvl w:val="0"/>
          <w:numId w:val="1006"/>
        </w:numPr>
        <w:pStyle w:val="Compact"/>
      </w:pPr>
      <w:r>
        <w:t xml:space="preserve">Programming Languages: Python (Basic), JavaScript (Basic)</w:t>
      </w:r>
    </w:p>
    <w:p>
      <w:pPr>
        <w:numPr>
          <w:ilvl w:val="0"/>
          <w:numId w:val="1006"/>
        </w:numPr>
        <w:pStyle w:val="Compact"/>
      </w:pPr>
      <w:r>
        <w:t xml:space="preserve">Communication Tools: Slack, Zoom, Microsoft Teams</w:t>
      </w:r>
    </w:p>
    <w:bookmarkEnd w:id="28"/>
    <w:bookmarkStart w:id="29" w:name="key-projects-achievements"/>
    <w:p>
      <w:pPr>
        <w:pStyle w:val="Heading2"/>
      </w:pPr>
      <w:r>
        <w:t xml:space="preserve">Key Projects &amp; Achievements</w:t>
      </w:r>
    </w:p>
    <w:p>
      <w:pPr>
        <w:pStyle w:val="FirstParagraph"/>
      </w:pPr>
      <w:r>
        <w:rPr>
          <w:bCs/>
          <w:b/>
        </w:rPr>
        <w:t xml:space="preserve">Project Name:</w:t>
      </w:r>
      <w:r>
        <w:t xml:space="preserve"> </w:t>
      </w:r>
      <w:r>
        <w:t xml:space="preserve">San Francisco Smart Grid Initiative (2021)</w:t>
      </w:r>
    </w:p>
    <w:p>
      <w:pPr>
        <w:numPr>
          <w:ilvl w:val="0"/>
          <w:numId w:val="1007"/>
        </w:numPr>
        <w:pStyle w:val="Compact"/>
      </w:pPr>
      <w:r>
        <w:t xml:space="preserve">Championed a $7.5M project to modernize the city’s energy distribution system, reducing outage times by 30% and improving sustainability metrics.</w:t>
      </w:r>
    </w:p>
    <w:p>
      <w:pPr>
        <w:numPr>
          <w:ilvl w:val="0"/>
          <w:numId w:val="1007"/>
        </w:numPr>
        <w:pStyle w:val="Compact"/>
      </w:pPr>
      <w:r>
        <w:t xml:space="preserve">Collaborated with local government agencies in United States San Francisco to ensure compliance with regulatory frameworks and community engagement goals.</w:t>
      </w:r>
    </w:p>
    <w:p>
      <w:pPr>
        <w:pStyle w:val="FirstParagraph"/>
      </w:pPr>
      <w:r>
        <w:rPr>
          <w:bCs/>
          <w:b/>
        </w:rPr>
        <w:t xml:space="preserve">Project Name:</w:t>
      </w:r>
      <w:r>
        <w:t xml:space="preserve"> </w:t>
      </w:r>
      <w:r>
        <w:t xml:space="preserve">Healthcare Cybersecurity Overhaul (2019)</w:t>
      </w:r>
    </w:p>
    <w:p>
      <w:pPr>
        <w:numPr>
          <w:ilvl w:val="0"/>
          <w:numId w:val="1008"/>
        </w:numPr>
        <w:pStyle w:val="Compact"/>
      </w:pPr>
      <w:r>
        <w:t xml:space="preserve">Spearheaded a 6-month initiative to secure patient data across 5 hospitals in San Francisco, achieving full compliance with HIPAA and reducing vulnerabilities by 60%.</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bookmarkEnd w:id="30"/>
    <w:bookmarkStart w:id="31" w:name="references"/>
    <w:p>
      <w:pPr>
        <w:pStyle w:val="Heading2"/>
      </w:pPr>
      <w:r>
        <w:t xml:space="preserve">References</w:t>
      </w:r>
    </w:p>
    <w:p>
      <w:pPr>
        <w:pStyle w:val="FirstParagraph"/>
      </w:pPr>
      <w:r>
        <w:t xml:space="preserve">Available upon request. Contact: john.doe@email.com | (415) 555-0198</w:t>
      </w:r>
    </w:p>
    <w:p>
      <w:r>
        <w:pict>
          <v:rect style="width:0;height:1.5pt" o:hralign="center" o:hrstd="t" o:hr="t"/>
        </w:pict>
      </w:r>
    </w:p>
    <w:p>
      <w:pPr>
        <w:pStyle w:val="FirstParagraph"/>
      </w:pPr>
      <w:r>
        <w:t xml:space="preserve">© 2023 John Doe | Project Manager |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United States San Francisco</dc:title>
  <dc:creator/>
  <dc:language>en</dc:language>
  <cp:keywords/>
  <dcterms:created xsi:type="dcterms:W3CDTF">2026-07-23T09:33:33Z</dcterms:created>
  <dcterms:modified xsi:type="dcterms:W3CDTF">2026-07-23T09:33:33Z</dcterms:modified>
</cp:coreProperties>
</file>

<file path=docProps/custom.xml><?xml version="1.0" encoding="utf-8"?>
<Properties xmlns="http://schemas.openxmlformats.org/officeDocument/2006/custom-properties" xmlns:vt="http://schemas.openxmlformats.org/officeDocument/2006/docPropsVTypes"/>
</file>