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resume"/>
    <w:p>
      <w:pPr>
        <w:pStyle w:val="Heading1"/>
      </w:pPr>
      <w:r>
        <w:t xml:space="preserve">Resume</w:t>
      </w:r>
    </w:p>
    <w:p>
      <w:pPr>
        <w:pStyle w:val="FirstParagraph"/>
      </w:pPr>
      <w:r>
        <w:rPr>
          <w:bCs/>
          <w:b/>
        </w:rPr>
        <w:t xml:space="preserve">Name:</w:t>
      </w:r>
      <w:r>
        <w:t xml:space="preserve"> </w:t>
      </w:r>
      <w:r>
        <w:t xml:space="preserve">Nguyen Van Minh</w:t>
      </w:r>
    </w:p>
    <w:p>
      <w:pPr>
        <w:pStyle w:val="BodyText"/>
      </w:pPr>
      <w:r>
        <w:rPr>
          <w:bCs/>
          <w:b/>
        </w:rPr>
        <w:t xml:space="preserve">Email:</w:t>
      </w:r>
      <w:r>
        <w:t xml:space="preserve"> </w:t>
      </w:r>
      <w:r>
        <w:t xml:space="preserve">minh.nguyen@example.com |</w:t>
      </w:r>
      <w:r>
        <w:t xml:space="preserve"> </w:t>
      </w:r>
      <w:r>
        <w:rPr>
          <w:bCs/>
          <w:b/>
        </w:rPr>
        <w:t xml:space="preserve">Phone:</w:t>
      </w:r>
      <w:r>
        <w:t xml:space="preserve"> </w:t>
      </w:r>
      <w:r>
        <w:t xml:space="preserve">+84 909 123 456</w:t>
      </w:r>
    </w:p>
    <w:p>
      <w:pPr>
        <w:pStyle w:val="BodyText"/>
      </w:pPr>
      <w:r>
        <w:rPr>
          <w:bCs/>
          <w:b/>
        </w:rPr>
        <w:t xml:space="preserve">Location:</w:t>
      </w:r>
      <w:r>
        <w:t xml:space="preserve"> </w:t>
      </w:r>
      <w:r>
        <w:t xml:space="preserve">Vietnam Ho Chi Minh City |</w:t>
      </w:r>
      <w:r>
        <w:t xml:space="preserve"> </w:t>
      </w:r>
      <w:r>
        <w:rPr>
          <w:bCs/>
          <w:b/>
        </w:rPr>
        <w:t xml:space="preserve">LinkedIn:</w:t>
      </w:r>
      <w:r>
        <w:t xml:space="preserve"> </w:t>
      </w:r>
      <w:r>
        <w:t xml:space="preserve">linkedin.com/in/nguyenvanminh-pm</w:t>
      </w:r>
    </w:p>
    <w:bookmarkStart w:id="20" w:name="professional-summary"/>
    <w:p>
      <w:pPr>
        <w:pStyle w:val="Heading2"/>
      </w:pPr>
      <w:r>
        <w:t xml:space="preserve">Professional Summary</w:t>
      </w:r>
    </w:p>
    <w:p>
      <w:pPr>
        <w:pStyle w:val="FirstParagraph"/>
      </w:pPr>
      <w:r>
        <w:t xml:space="preserve">A seasoned Project Manager with over 8 years of experience in leading complex projects across industries such as technology, construction, and real estate in Vietnam Ho Chi Minh City. Proven ability to deliver results through strategic planning, cross-functional team leadership, and a deep understanding of local market dynamics. A certified PMP (Project Management Professional) with expertise in Agile and Waterfall methodologies. Committed to driving innovation while adhering to strict timelines and budgets, ensuring alignment with the unique challenges and opportunities of Vietnam Ho Chi Minh City's fast-paced business environment.</w:t>
      </w:r>
    </w:p>
    <w:bookmarkEnd w:id="20"/>
    <w:bookmarkStart w:id="21" w:name="key-skills"/>
    <w:p>
      <w:pPr>
        <w:pStyle w:val="Heading2"/>
      </w:pPr>
      <w:r>
        <w:t xml:space="preserve">Key Skills</w:t>
      </w:r>
    </w:p>
    <w:p>
      <w:pPr>
        <w:numPr>
          <w:ilvl w:val="0"/>
          <w:numId w:val="1001"/>
        </w:numPr>
        <w:pStyle w:val="Compact"/>
      </w:pPr>
      <w:r>
        <w:rPr>
          <w:bCs/>
          <w:b/>
        </w:rPr>
        <w:t xml:space="preserve">Project Management Tools:</w:t>
      </w:r>
      <w:r>
        <w:t xml:space="preserve"> </w:t>
      </w:r>
      <w:r>
        <w:t xml:space="preserve">JIRA, Microsoft Project, Asana, Trello</w:t>
      </w:r>
    </w:p>
    <w:p>
      <w:pPr>
        <w:numPr>
          <w:ilvl w:val="0"/>
          <w:numId w:val="1001"/>
        </w:numPr>
        <w:pStyle w:val="Compact"/>
      </w:pPr>
      <w:r>
        <w:rPr>
          <w:bCs/>
          <w:b/>
        </w:rPr>
        <w:t xml:space="preserve">Methodologies:</w:t>
      </w:r>
      <w:r>
        <w:t xml:space="preserve"> </w:t>
      </w:r>
      <w:r>
        <w:t xml:space="preserve">Agile, Scrum, PRINCE2, Waterfall</w:t>
      </w:r>
    </w:p>
    <w:p>
      <w:pPr>
        <w:numPr>
          <w:ilvl w:val="0"/>
          <w:numId w:val="1001"/>
        </w:numPr>
        <w:pStyle w:val="Compact"/>
      </w:pPr>
      <w:r>
        <w:rPr>
          <w:bCs/>
          <w:b/>
        </w:rPr>
        <w:t xml:space="preserve">Cross-Cultural Leadership:</w:t>
      </w:r>
      <w:r>
        <w:t xml:space="preserve"> </w:t>
      </w:r>
      <w:r>
        <w:t xml:space="preserve">Managed teams across Vietnam Ho Chi Minh City and international partners</w:t>
      </w:r>
    </w:p>
    <w:p>
      <w:pPr>
        <w:numPr>
          <w:ilvl w:val="0"/>
          <w:numId w:val="1001"/>
        </w:numPr>
        <w:pStyle w:val="Compact"/>
      </w:pPr>
      <w:r>
        <w:rPr>
          <w:bCs/>
          <w:b/>
        </w:rPr>
        <w:t xml:space="preserve">Budget &amp; Risk Management:</w:t>
      </w:r>
      <w:r>
        <w:t xml:space="preserve"> </w:t>
      </w:r>
      <w:r>
        <w:t xml:space="preserve">15% cost reduction in 2021 through optimized resource allocation</w:t>
      </w:r>
    </w:p>
    <w:p>
      <w:pPr>
        <w:numPr>
          <w:ilvl w:val="0"/>
          <w:numId w:val="1001"/>
        </w:numPr>
        <w:pStyle w:val="Compact"/>
      </w:pPr>
      <w:r>
        <w:rPr>
          <w:bCs/>
          <w:b/>
        </w:rPr>
        <w:t xml:space="preserve">Stakeholder Engagement:</w:t>
      </w:r>
      <w:r>
        <w:t xml:space="preserve"> </w:t>
      </w:r>
      <w:r>
        <w:t xml:space="preserve">Strong communication skills to navigate local regulatory frameworks in Vietnam Ho Chi Minh City</w:t>
      </w:r>
    </w:p>
    <w:p>
      <w:pPr>
        <w:numPr>
          <w:ilvl w:val="0"/>
          <w:numId w:val="1001"/>
        </w:numPr>
        <w:pStyle w:val="Compact"/>
      </w:pPr>
      <w:r>
        <w:rPr>
          <w:bCs/>
          <w:b/>
        </w:rPr>
        <w:t xml:space="preserve">Technical Proficiencies:</w:t>
      </w:r>
      <w:r>
        <w:t xml:space="preserve"> </w:t>
      </w:r>
      <w:r>
        <w:t xml:space="preserve">ERP systems (SAP, Oracle), data analytics tools (Power BI, Excel)</w:t>
      </w:r>
    </w:p>
    <w:p>
      <w:pPr>
        <w:numPr>
          <w:ilvl w:val="0"/>
          <w:numId w:val="1001"/>
        </w:numPr>
        <w:pStyle w:val="Compact"/>
      </w:pPr>
      <w:r>
        <w:rPr>
          <w:bCs/>
          <w:b/>
        </w:rPr>
        <w:t xml:space="preserve">Languages:</w:t>
      </w:r>
      <w:r>
        <w:t xml:space="preserve"> </w:t>
      </w:r>
      <w:r>
        <w:t xml:space="preserve">Vietnamese (Fluent), English (Proficient)</w:t>
      </w:r>
    </w:p>
    <w:bookmarkEnd w:id="21"/>
    <w:bookmarkStart w:id="22" w:name="professional-experience"/>
    <w:p>
      <w:pPr>
        <w:pStyle w:val="Heading2"/>
      </w:pPr>
      <w:r>
        <w:t xml:space="preserve">Professional Experience</w:t>
      </w:r>
    </w:p>
    <w:p>
      <w:pPr>
        <w:pStyle w:val="FirstParagraph"/>
      </w:pPr>
      <w:r>
        <w:rPr>
          <w:bCs/>
          <w:b/>
        </w:rPr>
        <w:t xml:space="preserve">Senior Project Manager</w:t>
      </w:r>
      <w:r>
        <w:br/>
      </w:r>
      <w:r>
        <w:rPr>
          <w:iCs/>
          <w:i/>
        </w:rPr>
        <w:t xml:space="preserve">Hanoi Construction &amp; Development JSC (Vietnam Ho Chi Minh City)</w:t>
      </w:r>
      <w:r>
        <w:t xml:space="preserve"> </w:t>
      </w:r>
      <w:r>
        <w:t xml:space="preserve">| Jan 2019 – Present</w:t>
      </w:r>
    </w:p>
    <w:p>
      <w:pPr>
        <w:numPr>
          <w:ilvl w:val="0"/>
          <w:numId w:val="1002"/>
        </w:numPr>
        <w:pStyle w:val="Compact"/>
      </w:pPr>
      <w:r>
        <w:t xml:space="preserve">Managed a $5M residential development project in District 7, Vietnam Ho Chi Minh City, delivering 30% faster than the original timeline.</w:t>
      </w:r>
    </w:p>
    <w:p>
      <w:pPr>
        <w:numPr>
          <w:ilvl w:val="0"/>
          <w:numId w:val="1002"/>
        </w:numPr>
        <w:pStyle w:val="Compact"/>
      </w:pPr>
      <w:r>
        <w:t xml:space="preserve">Led a team of 25+ professionals, including architects, engineers, and contractors, ensuring compliance with local building codes and sustainability standards.</w:t>
      </w:r>
    </w:p>
    <w:p>
      <w:pPr>
        <w:numPr>
          <w:ilvl w:val="0"/>
          <w:numId w:val="1002"/>
        </w:numPr>
        <w:pStyle w:val="Compact"/>
      </w:pPr>
      <w:r>
        <w:t xml:space="preserve">Implemented Agile practices to improve stakeholder communication, resulting in a 25% increase in client satisfaction scores.</w:t>
      </w:r>
    </w:p>
    <w:p>
      <w:pPr>
        <w:numPr>
          <w:ilvl w:val="0"/>
          <w:numId w:val="1002"/>
        </w:numPr>
        <w:pStyle w:val="Compact"/>
      </w:pPr>
      <w:r>
        <w:t xml:space="preserve">Collaborated with local authorities in Vietnam Ho Chi Minh City to secure permits efficiently, reducing project delays by 40%.</w:t>
      </w:r>
    </w:p>
    <w:p>
      <w:pPr>
        <w:pStyle w:val="FirstParagraph"/>
      </w:pPr>
      <w:r>
        <w:rPr>
          <w:bCs/>
          <w:b/>
        </w:rPr>
        <w:t xml:space="preserve">Project Coordinator</w:t>
      </w:r>
      <w:r>
        <w:br/>
      </w:r>
      <w:r>
        <w:rPr>
          <w:iCs/>
          <w:i/>
        </w:rPr>
        <w:t xml:space="preserve">Vietnam Tech Solutions (Vietnam Ho Chi Minh City)</w:t>
      </w:r>
      <w:r>
        <w:t xml:space="preserve"> </w:t>
      </w:r>
      <w:r>
        <w:t xml:space="preserve">| Jun 2016 – Dec 2018</w:t>
      </w:r>
    </w:p>
    <w:p>
      <w:pPr>
        <w:numPr>
          <w:ilvl w:val="0"/>
          <w:numId w:val="1003"/>
        </w:numPr>
        <w:pStyle w:val="Compact"/>
      </w:pPr>
      <w:r>
        <w:t xml:space="preserve">Coordinated the rollout of a cloud-based ERP system for 50+ clients, achieving a 98% on-time delivery rate.</w:t>
      </w:r>
    </w:p>
    <w:p>
      <w:pPr>
        <w:numPr>
          <w:ilvl w:val="0"/>
          <w:numId w:val="1003"/>
        </w:numPr>
        <w:pStyle w:val="Compact"/>
      </w:pPr>
      <w:r>
        <w:t xml:space="preserve">Reduced project costs by $120K through vendor negotiation and process optimization in Vietnam Ho Chi Minh City's competitive IT market.</w:t>
      </w:r>
    </w:p>
    <w:p>
      <w:pPr>
        <w:numPr>
          <w:ilvl w:val="0"/>
          <w:numId w:val="1003"/>
        </w:numPr>
        <w:pStyle w:val="Compact"/>
      </w:pPr>
      <w:r>
        <w:t xml:space="preserve">Developed training programs for end-users, improving adoption rates by 35%.</w:t>
      </w:r>
    </w:p>
    <w:p>
      <w:pPr>
        <w:numPr>
          <w:ilvl w:val="0"/>
          <w:numId w:val="1003"/>
        </w:numPr>
        <w:pStyle w:val="Compact"/>
      </w:pPr>
      <w:r>
        <w:t xml:space="preserve">Supported the expansion of the company’s operations into new regions of Vietnam, including Ho Chi Minh City.</w:t>
      </w:r>
    </w:p>
    <w:p>
      <w:pPr>
        <w:pStyle w:val="FirstParagraph"/>
      </w:pPr>
      <w:r>
        <w:rPr>
          <w:bCs/>
          <w:b/>
        </w:rPr>
        <w:t xml:space="preserve">Junior Project Manager</w:t>
      </w:r>
      <w:r>
        <w:br/>
      </w:r>
      <w:r>
        <w:rPr>
          <w:iCs/>
          <w:i/>
        </w:rPr>
        <w:t xml:space="preserve">Ho Chi Minh City Real Estate Group</w:t>
      </w:r>
      <w:r>
        <w:t xml:space="preserve"> </w:t>
      </w:r>
      <w:r>
        <w:t xml:space="preserve">| Feb 2014 – May 2016</w:t>
      </w:r>
    </w:p>
    <w:p>
      <w:pPr>
        <w:numPr>
          <w:ilvl w:val="0"/>
          <w:numId w:val="1004"/>
        </w:numPr>
        <w:pStyle w:val="Compact"/>
      </w:pPr>
      <w:r>
        <w:t xml:space="preserve">Managed the development of a commercial complex in District 1, Vietnam Ho Chi Minh City, with a budget of $3M.</w:t>
      </w:r>
    </w:p>
    <w:p>
      <w:pPr>
        <w:numPr>
          <w:ilvl w:val="0"/>
          <w:numId w:val="1004"/>
        </w:numPr>
        <w:pStyle w:val="Compact"/>
      </w:pPr>
      <w:r>
        <w:t xml:space="preserve">Ensured seamless collaboration between local contractors and international design teams.</w:t>
      </w:r>
    </w:p>
    <w:p>
      <w:pPr>
        <w:numPr>
          <w:ilvl w:val="0"/>
          <w:numId w:val="1004"/>
        </w:numPr>
        <w:pStyle w:val="Compact"/>
      </w:pPr>
      <w:r>
        <w:t xml:space="preserve">Implemented risk management frameworks that minimized disruptions during the construction phase by 20%.</w:t>
      </w:r>
    </w:p>
    <w:bookmarkEnd w:id="22"/>
    <w:bookmarkStart w:id="23" w:name="education-certifications"/>
    <w:p>
      <w:pPr>
        <w:pStyle w:val="Heading2"/>
      </w:pPr>
      <w:r>
        <w:t xml:space="preserve">Education &amp; Certifications</w:t>
      </w:r>
    </w:p>
    <w:p>
      <w:pPr>
        <w:pStyle w:val="FirstParagraph"/>
      </w:pPr>
      <w:r>
        <w:rPr>
          <w:bCs/>
          <w:b/>
        </w:rPr>
        <w:t xml:space="preserve">Bachelor of Science in Industrial Engineering</w:t>
      </w:r>
      <w:r>
        <w:br/>
      </w:r>
      <w:r>
        <w:rPr>
          <w:iCs/>
          <w:i/>
        </w:rPr>
        <w:t xml:space="preserve">Ho Chi Minh City University of Technology</w:t>
      </w:r>
      <w:r>
        <w:t xml:space="preserve"> </w:t>
      </w:r>
      <w:r>
        <w:t xml:space="preserve">| Graduated 2013</w:t>
      </w:r>
    </w:p>
    <w:p>
      <w:pPr>
        <w:pStyle w:val="BodyText"/>
      </w:pPr>
      <w:r>
        <w:rPr>
          <w:bCs/>
          <w:b/>
        </w:rPr>
        <w:t xml:space="preserve">Certified PMP (Project Management Professional)</w:t>
      </w:r>
      <w:r>
        <w:br/>
      </w:r>
      <w:r>
        <w:rPr>
          <w:iCs/>
          <w:i/>
        </w:rPr>
        <w:t xml:space="preserve">Project Management Institute (PMI)</w:t>
      </w:r>
      <w:r>
        <w:t xml:space="preserve"> </w:t>
      </w:r>
      <w:r>
        <w:t xml:space="preserve">| 2018</w:t>
      </w:r>
    </w:p>
    <w:p>
      <w:pPr>
        <w:pStyle w:val="BodyText"/>
      </w:pPr>
      <w:r>
        <w:rPr>
          <w:bCs/>
          <w:b/>
        </w:rPr>
        <w:t xml:space="preserve">Scrum Master Certification</w:t>
      </w:r>
      <w:r>
        <w:br/>
      </w:r>
      <w:r>
        <w:rPr>
          <w:iCs/>
          <w:i/>
        </w:rPr>
        <w:t xml:space="preserve">Scrum Alliance</w:t>
      </w:r>
      <w:r>
        <w:t xml:space="preserve"> </w:t>
      </w:r>
      <w:r>
        <w:t xml:space="preserve">| 2020</w:t>
      </w:r>
    </w:p>
    <w:bookmarkEnd w:id="23"/>
    <w:bookmarkStart w:id="2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Vietnam Chapter, actively participating in local networking events in Vietnam Ho Chi Minh City.</w:t>
      </w:r>
    </w:p>
    <w:p>
      <w:pPr>
        <w:pStyle w:val="BodyText"/>
      </w:pPr>
      <w:r>
        <w:rPr>
          <w:bCs/>
          <w:b/>
        </w:rPr>
        <w:t xml:space="preserve">Volunteer Work:</w:t>
      </w:r>
      <w:r>
        <w:t xml:space="preserve"> </w:t>
      </w:r>
      <w:r>
        <w:t xml:space="preserve">Mentored 10+ aspiring project managers through a non-profit initiative in Vietnam Ho Chi Minh City, focusing on skill development and career growth.</w:t>
      </w:r>
    </w:p>
    <w:p>
      <w:pPr>
        <w:pStyle w:val="BodyText"/>
      </w:pPr>
      <w:r>
        <w:rPr>
          <w:bCs/>
          <w:b/>
        </w:rPr>
        <w:t xml:space="preserve">Technical Proficiencies:</w:t>
      </w:r>
      <w:r>
        <w:t xml:space="preserve"> </w:t>
      </w:r>
      <w:r>
        <w:t xml:space="preserve">SAP ERP, Oracle PM, MS Project, JIRA, Power BI. Familiar with local Vietnamese business software platforms used in Ho Chi Minh City's enterprises.</w:t>
      </w:r>
    </w:p>
    <w:bookmarkEnd w:id="24"/>
    <w:p>
      <w:pPr>
        <w:pStyle w:val="BodyText"/>
      </w:pPr>
      <w:r>
        <w:t xml:space="preserve">© 2023 Nguyen Van Minh. All rights reserved.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Vietnam Ho Chi Minh City</dc:title>
  <dc:creator/>
  <dc:language>en</dc:language>
  <cp:keywords/>
  <dcterms:created xsi:type="dcterms:W3CDTF">2026-07-23T18:18:30Z</dcterms:created>
  <dcterms:modified xsi:type="dcterms:W3CDTF">2026-07-23T18:18:30Z</dcterms:modified>
</cp:coreProperties>
</file>

<file path=docProps/custom.xml><?xml version="1.0" encoding="utf-8"?>
<Properties xmlns="http://schemas.openxmlformats.org/officeDocument/2006/custom-properties" xmlns:vt="http://schemas.openxmlformats.org/officeDocument/2006/docPropsVTypes"/>
</file>