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Egypt</w:t>
      </w:r>
      <w:r>
        <w:t xml:space="preserve"> </w:t>
      </w:r>
      <w:r>
        <w:t xml:space="preserve">Alexandria</w:t>
      </w:r>
    </w:p>
    <w:bookmarkStart w:id="32" w:name="X951259cbf24fec7c91763ad2c1230f4256471a8"/>
    <w:p>
      <w:pPr>
        <w:pStyle w:val="Heading1"/>
      </w:pPr>
      <w:r>
        <w:t xml:space="preserve">Psychiatrist Resume: Specialized in Mental Health Care for Egypt Alexandria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Mohamed El-Sayed</w:t>
      </w:r>
    </w:p>
    <w:p>
      <w:pPr>
        <w:pStyle w:val="BodyText"/>
      </w:pPr>
      <w:r>
        <w:rPr>
          <w:bCs/>
          <w:b/>
        </w:rPr>
        <w:t xml:space="preserve">Address:</w:t>
      </w:r>
      <w:r>
        <w:t xml:space="preserve"> </w:t>
      </w:r>
      <w:r>
        <w:t xml:space="preserve">15 Al-Walidya Street, Alexandria Governorate, Egypt</w:t>
      </w:r>
    </w:p>
    <w:p>
      <w:pPr>
        <w:pStyle w:val="BodyText"/>
      </w:pPr>
      <w:r>
        <w:rPr>
          <w:bCs/>
          <w:b/>
        </w:rPr>
        <w:t xml:space="preserve">Phone:</w:t>
      </w:r>
      <w:r>
        <w:t xml:space="preserve"> </w:t>
      </w:r>
      <w:r>
        <w:t xml:space="preserve">+20 123 456 7890</w:t>
      </w:r>
    </w:p>
    <w:p>
      <w:pPr>
        <w:pStyle w:val="BodyText"/>
      </w:pPr>
      <w:r>
        <w:rPr>
          <w:bCs/>
          <w:b/>
        </w:rPr>
        <w:t xml:space="preserve">Email:</w:t>
      </w:r>
      <w:r>
        <w:t xml:space="preserve"> </w:t>
      </w:r>
      <w:r>
        <w:t xml:space="preserve">dr.ahmedelsayed@mentalhealthalex.com</w:t>
      </w:r>
    </w:p>
    <w:p>
      <w:pPr>
        <w:pStyle w:val="BodyText"/>
      </w:pPr>
      <w:r>
        <w:rPr>
          <w:bCs/>
          <w:b/>
        </w:rPr>
        <w:t xml:space="preserve">LinkedIn:</w:t>
      </w:r>
      <w:r>
        <w:t xml:space="preserve"> </w:t>
      </w:r>
      <w:r>
        <w:t xml:space="preserve">linkedin.com/in/dr-ahmed-elsayed-psychiatrist</w:t>
      </w:r>
    </w:p>
    <w:bookmarkEnd w:id="20"/>
    <w:bookmarkEnd w:id="21"/>
    <w:bookmarkStart w:id="22" w:name="professional-summary"/>
    <w:p>
      <w:pPr>
        <w:pStyle w:val="Heading2"/>
      </w:pPr>
      <w:r>
        <w:t xml:space="preserve">Professional Summary</w:t>
      </w:r>
    </w:p>
    <w:p>
      <w:pPr>
        <w:pStyle w:val="FirstParagraph"/>
      </w:pPr>
      <w:r>
        <w:t xml:space="preserve">As a dedicated Psychiatrist with over 10 years of experience in Egypt, I specialize in providing comprehensive mental health care to patients across Alexandria and surrounding regions. My career has been focused on addressing the unique psychological challenges faced by individuals in Egypt, where cultural and societal factors play a significant role in mental wellness. I am committed to advancing the field of psychiatry through evidence-based practices, community engagement, and collaboration with local healthcare institutions in Alexandria. My work as a Psychiatrist aligns with the growing need for accessible mental health services in Egypt, particularly in urban centers like Alexandria, where demand for expert care is rising. This Resume reflects my qualifications, achievements, and passion for improving mental health outcomes through compassionate and culturally sensitive treatment.</w:t>
      </w:r>
    </w:p>
    <w:bookmarkEnd w:id="22"/>
    <w:bookmarkStart w:id="23" w:name="education"/>
    <w:p>
      <w:pPr>
        <w:pStyle w:val="Heading2"/>
      </w:pPr>
      <w:r>
        <w:t xml:space="preserve">Education</w:t>
      </w:r>
    </w:p>
    <w:p>
      <w:pPr>
        <w:numPr>
          <w:ilvl w:val="0"/>
          <w:numId w:val="1001"/>
        </w:numPr>
        <w:pStyle w:val="Compact"/>
      </w:pPr>
      <w:r>
        <w:rPr>
          <w:bCs/>
          <w:b/>
        </w:rPr>
        <w:t xml:space="preserve">M.D. (Doctor of Medicine)</w:t>
      </w:r>
      <w:r>
        <w:t xml:space="preserve">, Cairo University School of Medicine, Cairo, Egypt (2008–2014)</w:t>
      </w:r>
    </w:p>
    <w:p>
      <w:pPr>
        <w:numPr>
          <w:ilvl w:val="0"/>
          <w:numId w:val="1001"/>
        </w:numPr>
        <w:pStyle w:val="Compact"/>
      </w:pPr>
      <w:r>
        <w:rPr>
          <w:bCs/>
          <w:b/>
        </w:rPr>
        <w:t xml:space="preserve">Residency in Psychiatry</w:t>
      </w:r>
      <w:r>
        <w:t xml:space="preserve">, Alexandria University Hospital, Alexandria, Egypt (2014–2017)</w:t>
      </w:r>
    </w:p>
    <w:p>
      <w:pPr>
        <w:numPr>
          <w:ilvl w:val="0"/>
          <w:numId w:val="1001"/>
        </w:numPr>
        <w:pStyle w:val="Compact"/>
      </w:pPr>
      <w:r>
        <w:rPr>
          <w:bCs/>
          <w:b/>
        </w:rPr>
        <w:t xml:space="preserve">Master’s Degree in Clinical Psychology</w:t>
      </w:r>
      <w:r>
        <w:t xml:space="preserve">, American University in Cairo (AUC), Egypt (2017–2019)</w:t>
      </w:r>
    </w:p>
    <w:p>
      <w:pPr>
        <w:numPr>
          <w:ilvl w:val="0"/>
          <w:numId w:val="1001"/>
        </w:numPr>
        <w:pStyle w:val="Compact"/>
      </w:pPr>
      <w:r>
        <w:rPr>
          <w:bCs/>
          <w:b/>
        </w:rPr>
        <w:t xml:space="preserve">Certification in Cognitive Behavioral Therapy (CBT)</w:t>
      </w:r>
      <w:r>
        <w:t xml:space="preserve">, Egyptian Psychiatric Society, Alexandria, Egypt (2020)</w:t>
      </w:r>
    </w:p>
    <w:bookmarkEnd w:id="23"/>
    <w:bookmarkStart w:id="27" w:name="work-experience"/>
    <w:p>
      <w:pPr>
        <w:pStyle w:val="Heading2"/>
      </w:pPr>
      <w:r>
        <w:t xml:space="preserve">Work Experience</w:t>
      </w:r>
    </w:p>
    <w:bookmarkStart w:id="24" w:name="senior-psychiatrist"/>
    <w:p>
      <w:pPr>
        <w:pStyle w:val="Heading3"/>
      </w:pPr>
      <w:r>
        <w:t xml:space="preserve">Senior Psychiatrist</w:t>
      </w:r>
    </w:p>
    <w:p>
      <w:pPr>
        <w:pStyle w:val="FirstParagraph"/>
      </w:pPr>
      <w:r>
        <w:rPr>
          <w:bCs/>
          <w:b/>
        </w:rPr>
        <w:t xml:space="preserve">Al Amal Psychiatric Hospital, Alexandria, Egypt</w:t>
      </w:r>
    </w:p>
    <w:p>
      <w:pPr>
        <w:pStyle w:val="BodyText"/>
      </w:pPr>
      <w:r>
        <w:rPr>
          <w:iCs/>
          <w:i/>
        </w:rPr>
        <w:t xml:space="preserve">January 2018 – Present</w:t>
      </w:r>
    </w:p>
    <w:p>
      <w:pPr>
        <w:numPr>
          <w:ilvl w:val="0"/>
          <w:numId w:val="1002"/>
        </w:numPr>
        <w:pStyle w:val="Compact"/>
      </w:pPr>
      <w:r>
        <w:t xml:space="preserve">Provided clinical supervision to junior psychiatrists and residents, ensuring adherence to ethical and professional standards in Egypt.</w:t>
      </w:r>
    </w:p>
    <w:p>
      <w:pPr>
        <w:numPr>
          <w:ilvl w:val="0"/>
          <w:numId w:val="1002"/>
        </w:numPr>
        <w:pStyle w:val="Compact"/>
      </w:pPr>
      <w:r>
        <w:t xml:space="preserve">Developed treatment plans for patients with diverse mental health conditions, including depression, anxiety disorders, and schizophrenia.</w:t>
      </w:r>
    </w:p>
    <w:p>
      <w:pPr>
        <w:numPr>
          <w:ilvl w:val="0"/>
          <w:numId w:val="1002"/>
        </w:numPr>
        <w:pStyle w:val="Compact"/>
      </w:pPr>
      <w:r>
        <w:t xml:space="preserve">Collaborated with multidisciplinary teams to implement community-based mental health programs in Alexandria.</w:t>
      </w:r>
    </w:p>
    <w:p>
      <w:pPr>
        <w:numPr>
          <w:ilvl w:val="0"/>
          <w:numId w:val="1002"/>
        </w:numPr>
        <w:pStyle w:val="Compact"/>
      </w:pPr>
      <w:r>
        <w:t xml:space="preserve">Published research on the impact of socioeconomic factors on mental health in Egypt, presented at the Egyptian Psychiatric Society Annual Conference (2021).</w:t>
      </w:r>
    </w:p>
    <w:bookmarkEnd w:id="24"/>
    <w:bookmarkStart w:id="25" w:name="clinical-psychiatrist"/>
    <w:p>
      <w:pPr>
        <w:pStyle w:val="Heading3"/>
      </w:pPr>
      <w:r>
        <w:t xml:space="preserve">Clinical Psychiatrist</w:t>
      </w:r>
    </w:p>
    <w:p>
      <w:pPr>
        <w:pStyle w:val="FirstParagraph"/>
      </w:pPr>
      <w:r>
        <w:rPr>
          <w:bCs/>
          <w:b/>
        </w:rPr>
        <w:t xml:space="preserve">Alexandria General Hospital, Alexandria, Egypt</w:t>
      </w:r>
    </w:p>
    <w:p>
      <w:pPr>
        <w:pStyle w:val="BodyText"/>
      </w:pPr>
      <w:r>
        <w:rPr>
          <w:iCs/>
          <w:i/>
        </w:rPr>
        <w:t xml:space="preserve">June 2017 – December 2017</w:t>
      </w:r>
    </w:p>
    <w:p>
      <w:pPr>
        <w:numPr>
          <w:ilvl w:val="0"/>
          <w:numId w:val="1003"/>
        </w:numPr>
        <w:pStyle w:val="Compact"/>
      </w:pPr>
      <w:r>
        <w:t xml:space="preserve">Conducted psychiatric evaluations and diagnosed patients with a focus on trauma-related disorders, common in Alexandria due to its coastal location and historical significance.</w:t>
      </w:r>
    </w:p>
    <w:p>
      <w:pPr>
        <w:numPr>
          <w:ilvl w:val="0"/>
          <w:numId w:val="1003"/>
        </w:numPr>
        <w:pStyle w:val="Compact"/>
      </w:pPr>
      <w:r>
        <w:t xml:space="preserve">Managed emergency mental health cases, including suicide risk assessments and crisis interventions.</w:t>
      </w:r>
    </w:p>
    <w:p>
      <w:pPr>
        <w:numPr>
          <w:ilvl w:val="0"/>
          <w:numId w:val="1003"/>
        </w:numPr>
        <w:pStyle w:val="Compact"/>
      </w:pPr>
      <w:r>
        <w:t xml:space="preserve">Participated in public health campaigns to raise awareness about mental health stigma in Egypt.</w:t>
      </w:r>
    </w:p>
    <w:bookmarkEnd w:id="25"/>
    <w:bookmarkStart w:id="26" w:name="psychiatric-fellow"/>
    <w:p>
      <w:pPr>
        <w:pStyle w:val="Heading3"/>
      </w:pPr>
      <w:r>
        <w:t xml:space="preserve">Psychiatric Fellow</w:t>
      </w:r>
    </w:p>
    <w:p>
      <w:pPr>
        <w:pStyle w:val="FirstParagraph"/>
      </w:pPr>
      <w:r>
        <w:rPr>
          <w:bCs/>
          <w:b/>
        </w:rPr>
        <w:t xml:space="preserve">Cairo University Hospital, Cairo, Egypt</w:t>
      </w:r>
    </w:p>
    <w:p>
      <w:pPr>
        <w:pStyle w:val="BodyText"/>
      </w:pPr>
      <w:r>
        <w:rPr>
          <w:iCs/>
          <w:i/>
        </w:rPr>
        <w:t xml:space="preserve">2014–2017</w:t>
      </w:r>
    </w:p>
    <w:p>
      <w:pPr>
        <w:numPr>
          <w:ilvl w:val="0"/>
          <w:numId w:val="1004"/>
        </w:numPr>
        <w:pStyle w:val="Compact"/>
      </w:pPr>
      <w:r>
        <w:t xml:space="preserve">Gained hands-on experience in treating patients with complex psychiatric conditions under the mentorship of leading psychiatrists in Egypt.</w:t>
      </w:r>
    </w:p>
    <w:p>
      <w:pPr>
        <w:numPr>
          <w:ilvl w:val="0"/>
          <w:numId w:val="1004"/>
        </w:numPr>
        <w:pStyle w:val="Compact"/>
      </w:pPr>
      <w:r>
        <w:t xml:space="preserve">Contributed to research on the efficacy of pharmacotherapy for mood disorders, published in the Journal of Egyptian Psychiatry (2016).</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mental health disorders, including bipolar disorder, PTSD, and substance abuse.</w:t>
      </w:r>
    </w:p>
    <w:p>
      <w:pPr>
        <w:numPr>
          <w:ilvl w:val="0"/>
          <w:numId w:val="1005"/>
        </w:numPr>
        <w:pStyle w:val="Compact"/>
      </w:pPr>
      <w:r>
        <w:rPr>
          <w:bCs/>
          <w:b/>
        </w:rPr>
        <w:t xml:space="preserve">Therapeutic Techniques:</w:t>
      </w:r>
      <w:r>
        <w:t xml:space="preserve"> </w:t>
      </w:r>
      <w:r>
        <w:t xml:space="preserve">CBT, Dialectical Behavior Therapy (DBT), and psychodynamic therapy tailored to Egyptian cultural contexts.</w:t>
      </w:r>
    </w:p>
    <w:p>
      <w:pPr>
        <w:numPr>
          <w:ilvl w:val="0"/>
          <w:numId w:val="1005"/>
        </w:numPr>
        <w:pStyle w:val="Compact"/>
      </w:pPr>
      <w:r>
        <w:rPr>
          <w:bCs/>
          <w:b/>
        </w:rPr>
        <w:t xml:space="preserve">Languages:</w:t>
      </w:r>
      <w:r>
        <w:t xml:space="preserve"> </w:t>
      </w:r>
      <w:r>
        <w:t xml:space="preserve">Fluent in Arabic and English; proficient in French (basic).</w:t>
      </w:r>
    </w:p>
    <w:p>
      <w:pPr>
        <w:numPr>
          <w:ilvl w:val="0"/>
          <w:numId w:val="1005"/>
        </w:numPr>
        <w:pStyle w:val="Compact"/>
      </w:pPr>
      <w:r>
        <w:rPr>
          <w:bCs/>
          <w:b/>
        </w:rPr>
        <w:t xml:space="preserve">Technology:</w:t>
      </w:r>
      <w:r>
        <w:t xml:space="preserve"> </w:t>
      </w:r>
      <w:r>
        <w:t xml:space="preserve">Proficient in electronic medical records (EMR) systems used by Egyptian hospitals.</w:t>
      </w:r>
    </w:p>
    <w:p>
      <w:pPr>
        <w:numPr>
          <w:ilvl w:val="0"/>
          <w:numId w:val="1005"/>
        </w:numPr>
        <w:pStyle w:val="Compact"/>
      </w:pPr>
      <w:r>
        <w:rPr>
          <w:bCs/>
          <w:b/>
        </w:rPr>
        <w:t xml:space="preserve">Cultural Competency:</w:t>
      </w:r>
      <w:r>
        <w:t xml:space="preserve"> </w:t>
      </w:r>
      <w:r>
        <w:t xml:space="preserve">Deep understanding of psychological challenges faced by patients in Alexandria, including those related to family dynamics and societal expectations.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Egyptian Medical Licensing Examination (EMLE)</w:t>
      </w:r>
      <w:r>
        <w:t xml:space="preserve"> </w:t>
      </w:r>
      <w:r>
        <w:t xml:space="preserve">– Licensed to practice psychiatry in Egypt (2017).</w:t>
      </w:r>
    </w:p>
    <w:p>
      <w:pPr>
        <w:numPr>
          <w:ilvl w:val="0"/>
          <w:numId w:val="1006"/>
        </w:numPr>
        <w:pStyle w:val="Compact"/>
      </w:pPr>
      <w:r>
        <w:rPr>
          <w:bCs/>
          <w:b/>
        </w:rPr>
        <w:t xml:space="preserve">Membership in the Egyptian Psychiatric Society (EPS)</w:t>
      </w:r>
      <w:r>
        <w:t xml:space="preserve"> </w:t>
      </w:r>
      <w:r>
        <w:t xml:space="preserve">– Active member since 2018.</w:t>
      </w:r>
    </w:p>
    <w:p>
      <w:pPr>
        <w:numPr>
          <w:ilvl w:val="0"/>
          <w:numId w:val="1006"/>
        </w:numPr>
        <w:pStyle w:val="Compact"/>
      </w:pPr>
      <w:r>
        <w:rPr>
          <w:bCs/>
          <w:b/>
        </w:rPr>
        <w:t xml:space="preserve">Certificate in Addiction Psychiatry</w:t>
      </w:r>
      <w:r>
        <w:t xml:space="preserve">, Alexandria University, Egypt (2021).</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reading/writing)</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mental health workshops organized by the Alexandria Health Department, focusing on reducing stigma and promoting early intervention.</w:t>
      </w:r>
    </w:p>
    <w:p>
      <w:pPr>
        <w:pStyle w:val="BodyText"/>
      </w:pPr>
      <w:r>
        <w:rPr>
          <w:bCs/>
          <w:b/>
        </w:rPr>
        <w:t xml:space="preserve">Research Contributions:</w:t>
      </w:r>
      <w:r>
        <w:t xml:space="preserve"> </w:t>
      </w:r>
      <w:r>
        <w:t xml:space="preserve">Co-authored a study on "Mental Health Trends in Coastal Egyptian Cities" published in the Middle East Journal of Psychiatry (2022).</w:t>
      </w:r>
    </w:p>
    <w:p>
      <w:pPr>
        <w:pStyle w:val="BodyText"/>
      </w:pPr>
      <w:r>
        <w:rPr>
          <w:bCs/>
          <w:b/>
        </w:rPr>
        <w:t xml:space="preserve">Volunteer Work:</w:t>
      </w:r>
      <w:r>
        <w:t xml:space="preserve"> </w:t>
      </w:r>
      <w:r>
        <w:t xml:space="preserve">Regularly provides free psychiatric consultations at the Alexandria Community Center, serving underprivileged populations.</w:t>
      </w:r>
    </w:p>
    <w:bookmarkEnd w:id="31"/>
    <w:p>
      <w:pPr>
        <w:pStyle w:val="BodyText"/>
      </w:pPr>
      <w:r>
        <w:t xml:space="preserve">This Resume highlights the expertise of a Psychiatrist in Egypt Alexandria, dedicated to delivering high-quality mental health care tailored to the unique needs of patients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Egypt Alexandria</dc:title>
  <dc:creator/>
  <dc:language>en</dc:language>
  <cp:keywords/>
  <dcterms:created xsi:type="dcterms:W3CDTF">2026-07-23T21:22:26Z</dcterms:created>
  <dcterms:modified xsi:type="dcterms:W3CDTF">2026-07-23T21:22:26Z</dcterms:modified>
</cp:coreProperties>
</file>

<file path=docProps/custom.xml><?xml version="1.0" encoding="utf-8"?>
<Properties xmlns="http://schemas.openxmlformats.org/officeDocument/2006/custom-properties" xmlns:vt="http://schemas.openxmlformats.org/officeDocument/2006/docPropsVTypes"/>
</file>