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resume-of-a-psychiatrist-in-india-mumbai"/>
    <w:p>
      <w:pPr>
        <w:pStyle w:val="Heading1"/>
      </w:pPr>
      <w:r>
        <w:t xml:space="preserve">Resume of a Psychiatrist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Aarav Mehta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Central Avenue, Mumbai, Maharashtra, India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dr.aarav.mehta@example.com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linkedin.com/in/dr-aarav-mehta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based in India Mumbai, with over 15 years of expertise in diagnosing and treating mental health disorders. A graduate of the prestigious Seth G.S. Medical College in Mumbai, Dr. Mehta specializes in adult psychiatry, child and adolescent mental health, and psychotherapy. With a focus on holistic care, he integrates evidence-based practices with empathy to support patients across diverse socio-economic backgrounds in India Mumbai. His work at leading hospitals and clinics has earned him recognition as a compassionate and innovative psychiatrist committed to advancing mental health awareness in India.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umbai-mental-health-clinic"/>
    <w:p>
      <w:pPr>
        <w:pStyle w:val="Heading3"/>
      </w:pPr>
      <w:r>
        <w:rPr>
          <w:bCs/>
          <w:b/>
        </w:rPr>
        <w:t xml:space="preserve">Mumbai Mental Health Clinic</w:t>
      </w:r>
    </w:p>
    <w:p>
      <w:pPr>
        <w:pStyle w:val="FirstParagraph"/>
      </w:pPr>
      <w:r>
        <w:rPr>
          <w:iCs/>
          <w:i/>
        </w:rPr>
        <w:t xml:space="preserve">Psychiatrist | July 2015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psychiatric care to over 500 patients annually, including diagnosis, treatment planning, and ongoing therapy sessions tailored to individual needs.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manage complex cases such as bipolar disorder, schizophrenia, and trauma-related conditions in India Mumbai.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to educate residents of India Mumbai on mental health stigma and available resources.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impact of urbanization on mental health in India Mumbai, contributing to local policy discussions.</w:t>
      </w:r>
    </w:p>
    <w:bookmarkEnd w:id="22"/>
    <w:bookmarkStart w:id="23" w:name="apollo-hospital-mumbai"/>
    <w:p>
      <w:pPr>
        <w:pStyle w:val="Heading3"/>
      </w:pPr>
      <w:r>
        <w:rPr>
          <w:bCs/>
          <w:b/>
        </w:rPr>
        <w:t xml:space="preserve">Apollo Hospital Mumbai</w:t>
      </w:r>
    </w:p>
    <w:p>
      <w:pPr>
        <w:pStyle w:val="FirstParagraph"/>
      </w:pPr>
      <w:r>
        <w:rPr>
          <w:iCs/>
          <w:i/>
        </w:rPr>
        <w:t xml:space="preserve">Senior Psychiatrist | January 2010 – June 2015</w:t>
      </w:r>
    </w:p>
    <w:p>
      <w:pPr>
        <w:numPr>
          <w:ilvl w:val="0"/>
          <w:numId w:val="1002"/>
        </w:numPr>
        <w:pStyle w:val="Compact"/>
      </w:pPr>
      <w:r>
        <w:t xml:space="preserve">Managed inpatient and outpatient departments, ensuring timely and effective treatment for patients with severe mental illnesses.</w:t>
      </w:r>
    </w:p>
    <w:p>
      <w:pPr>
        <w:numPr>
          <w:ilvl w:val="0"/>
          <w:numId w:val="1002"/>
        </w:numPr>
        <w:pStyle w:val="Compact"/>
      </w:pPr>
      <w:r>
        <w:t xml:space="preserve">Supervised junior psychiatrists and medical students, fostering a culture of continuous learning and ethical practice.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protocols for depression and anxiety disorders, improving patient recovery rates by 25% in India Mumbai.</w:t>
      </w:r>
    </w:p>
    <w:p>
      <w:pPr>
        <w:numPr>
          <w:ilvl w:val="0"/>
          <w:numId w:val="1002"/>
        </w:numPr>
        <w:pStyle w:val="Compact"/>
      </w:pPr>
      <w:r>
        <w:t xml:space="preserve">Participated in hospital-wide initiatives to enhance mental health services for underserved populations in Mumbai.</w:t>
      </w:r>
    </w:p>
    <w:bookmarkEnd w:id="23"/>
    <w:bookmarkStart w:id="24" w:name="shivaji-nagar-community-health-center"/>
    <w:p>
      <w:pPr>
        <w:pStyle w:val="Heading3"/>
      </w:pPr>
      <w:r>
        <w:rPr>
          <w:bCs/>
          <w:b/>
        </w:rPr>
        <w:t xml:space="preserve">Shivaji Nagar Community Health Center</w:t>
      </w:r>
    </w:p>
    <w:p>
      <w:pPr>
        <w:pStyle w:val="FirstParagraph"/>
      </w:pPr>
      <w:r>
        <w:rPr>
          <w:iCs/>
          <w:i/>
        </w:rPr>
        <w:t xml:space="preserve">Psychiatrist | August 2007 – December 2009</w:t>
      </w:r>
    </w:p>
    <w:p>
      <w:pPr>
        <w:numPr>
          <w:ilvl w:val="0"/>
          <w:numId w:val="1003"/>
        </w:numPr>
        <w:pStyle w:val="Compact"/>
      </w:pPr>
      <w:r>
        <w:t xml:space="preserve">Offered free mental health consultations to low-income families in India Mumbai, addressing barriers to access care.</w:t>
      </w:r>
    </w:p>
    <w:p>
      <w:pPr>
        <w:numPr>
          <w:ilvl w:val="0"/>
          <w:numId w:val="1003"/>
        </w:numPr>
        <w:pStyle w:val="Compact"/>
      </w:pPr>
      <w:r>
        <w:t xml:space="preserve">Developed a telemedicine program to reach remote areas of Mumbai, expanding the clinic’s impact.</w:t>
      </w:r>
    </w:p>
    <w:p>
      <w:pPr>
        <w:numPr>
          <w:ilvl w:val="0"/>
          <w:numId w:val="1003"/>
        </w:numPr>
        <w:pStyle w:val="Compact"/>
      </w:pPr>
      <w:r>
        <w:t xml:space="preserve">Trained local healthcare workers in basic mental health first aid, strengthening community resilience.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seth-g.s.-medical-college-mumbai"/>
    <w:p>
      <w:pPr>
        <w:pStyle w:val="Heading3"/>
      </w:pPr>
      <w:r>
        <w:rPr>
          <w:bCs/>
          <w:b/>
        </w:rPr>
        <w:t xml:space="preserve">Seth G.S. Medical College, Mumbai</w:t>
      </w:r>
    </w:p>
    <w:p>
      <w:pPr>
        <w:pStyle w:val="FirstParagraph"/>
      </w:pPr>
      <w:r>
        <w:rPr>
          <w:iCs/>
          <w:i/>
        </w:rPr>
        <w:t xml:space="preserve">MD (Psychiatry) | 2004 – 2007</w:t>
      </w:r>
    </w:p>
    <w:p>
      <w:pPr>
        <w:numPr>
          <w:ilvl w:val="0"/>
          <w:numId w:val="1004"/>
        </w:numPr>
        <w:pStyle w:val="Compact"/>
      </w:pPr>
      <w:r>
        <w:t xml:space="preserve">Ranked among the top 5% of graduates, with a focus on clinical research and patient-centered care.</w:t>
      </w:r>
    </w:p>
    <w:p>
      <w:pPr>
        <w:numPr>
          <w:ilvl w:val="0"/>
          <w:numId w:val="1004"/>
        </w:numPr>
        <w:pStyle w:val="Compact"/>
      </w:pPr>
      <w:r>
        <w:t xml:space="preserve">Published a thesis on "The Role of Cultural Factors in Mental Health Diagnosis in India Mumbai."</w:t>
      </w:r>
    </w:p>
    <w:bookmarkEnd w:id="26"/>
    <w:bookmarkStart w:id="27" w:name="university-of-mumbai"/>
    <w:p>
      <w:pPr>
        <w:pStyle w:val="Heading3"/>
      </w:pPr>
      <w:r>
        <w:rPr>
          <w:bCs/>
          <w:b/>
        </w:rPr>
        <w:t xml:space="preserve">University of Mumbai</w:t>
      </w:r>
    </w:p>
    <w:p>
      <w:pPr>
        <w:pStyle w:val="FirstParagraph"/>
      </w:pPr>
      <w:r>
        <w:rPr>
          <w:iCs/>
          <w:i/>
        </w:rPr>
        <w:t xml:space="preserve">MBBS | 1998 – 2004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demonstrating strong academic performance and clinical aptitude.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psychiatry during rotations at Mumbai-based hospitals.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Diagnosis and treatment of psychiatric disorders (depression, anxiety, psychosis, etc.)</w:t>
      </w:r>
    </w:p>
    <w:p>
      <w:pPr>
        <w:numPr>
          <w:ilvl w:val="0"/>
          <w:numId w:val="1006"/>
        </w:numPr>
        <w:pStyle w:val="Compact"/>
      </w:pPr>
      <w:r>
        <w:t xml:space="preserve">Expertise in psychotherapy techniques (CBT, DBT, psychodynamic therapy)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health records (EHR) systems</w:t>
      </w:r>
    </w:p>
    <w:p>
      <w:pPr>
        <w:numPr>
          <w:ilvl w:val="0"/>
          <w:numId w:val="1006"/>
        </w:numPr>
        <w:pStyle w:val="Compact"/>
      </w:pPr>
      <w:r>
        <w:t xml:space="preserve">Cultural sensitivity and multilingual communication (English, Hindi, Marathi)</w:t>
      </w:r>
    </w:p>
    <w:p>
      <w:pPr>
        <w:numPr>
          <w:ilvl w:val="0"/>
          <w:numId w:val="1006"/>
        </w:numPr>
        <w:pStyle w:val="Compact"/>
      </w:pPr>
      <w:r>
        <w:t xml:space="preserve">Leadership and team collaboration in clinical settings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Diplomate of the National Board (DNB) in Psychiatry</w:t>
      </w:r>
      <w:r>
        <w:t xml:space="preserve"> </w:t>
      </w:r>
      <w:r>
        <w:t xml:space="preserve">– 2007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Indian Medical Council License</w:t>
      </w:r>
      <w:r>
        <w:t xml:space="preserve"> </w:t>
      </w:r>
      <w:r>
        <w:t xml:space="preserve">– 2005 (Valid)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Cognitive Behavioral Therapist (CBT)</w:t>
      </w:r>
      <w:r>
        <w:t xml:space="preserve"> </w:t>
      </w:r>
      <w:r>
        <w:t xml:space="preserve">–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Pediatric Psychiatry Training Program</w:t>
      </w:r>
      <w:r>
        <w:t xml:space="preserve"> </w:t>
      </w:r>
      <w:r>
        <w:t xml:space="preserve">– 2018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Indian Psychiatric Society (IPS)</w:t>
      </w:r>
      <w:r>
        <w:t xml:space="preserve"> </w:t>
      </w:r>
      <w:r>
        <w:t xml:space="preserve">– Member since 2007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Mumbai Mental Health Association (MMHA)</w:t>
      </w:r>
      <w:r>
        <w:t xml:space="preserve"> </w:t>
      </w:r>
      <w:r>
        <w:t xml:space="preserve">– Active Participant, 2015–Present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World Psychiatric Association (WPA)</w:t>
      </w:r>
      <w:r>
        <w:t xml:space="preserve"> </w:t>
      </w:r>
      <w:r>
        <w:t xml:space="preserve">– Affiliate Member, 2019</w:t>
      </w:r>
    </w:p>
    <w:bookmarkEnd w:id="31"/>
    <w:bookmarkStart w:id="35" w:name="additional-sections"/>
    <w:p>
      <w:pPr>
        <w:pStyle w:val="Heading2"/>
      </w:pPr>
      <w:r>
        <w:t xml:space="preserve">Additional Sections</w:t>
      </w:r>
    </w:p>
    <w:bookmarkStart w:id="32" w:name="publications"/>
    <w:p>
      <w:pPr>
        <w:pStyle w:val="Heading3"/>
      </w:pPr>
      <w:r>
        <w:rPr>
          <w:bCs/>
          <w:b/>
        </w:rP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Urban India: A Case Study of Mumbai" – *Journal of Indian Psychiatry*, 2019.</w:t>
      </w:r>
    </w:p>
    <w:p>
      <w:pPr>
        <w:numPr>
          <w:ilvl w:val="0"/>
          <w:numId w:val="1009"/>
        </w:numPr>
        <w:pStyle w:val="Compact"/>
      </w:pPr>
      <w:r>
        <w:t xml:space="preserve">"Cultural Competency in Psychiatric Care" – *Asia Pacific Journal of Mental Health*, 2021.</w:t>
      </w:r>
    </w:p>
    <w:bookmarkEnd w:id="32"/>
    <w:bookmarkStart w:id="33" w:name="volunteer-work"/>
    <w:p>
      <w:pPr>
        <w:pStyle w:val="Heading3"/>
      </w:pPr>
      <w:r>
        <w:rPr>
          <w:bCs/>
          <w:b/>
        </w:rPr>
        <w:t xml:space="preserve">Volunteer Work</w:t>
      </w:r>
    </w:p>
    <w:p>
      <w:pPr>
        <w:numPr>
          <w:ilvl w:val="0"/>
          <w:numId w:val="1010"/>
        </w:numPr>
        <w:pStyle w:val="Compact"/>
      </w:pPr>
      <w:r>
        <w:t xml:space="preserve">Founded the "Mumbai MindCare Initiative," providing free counseling to over 1,000 individuals annually.</w:t>
      </w:r>
    </w:p>
    <w:p>
      <w:pPr>
        <w:numPr>
          <w:ilvl w:val="0"/>
          <w:numId w:val="1010"/>
        </w:numPr>
        <w:pStyle w:val="Compact"/>
      </w:pPr>
      <w:r>
        <w:t xml:space="preserve">Volunteered at NGOs like *Samarpan* and *The Hope Foundation* to support mental health advocacy in India Mumbai.</w:t>
      </w:r>
    </w:p>
    <w:bookmarkEnd w:id="33"/>
    <w:bookmarkStart w:id="34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Aarav Mehta for details.</w:t>
      </w:r>
    </w:p>
    <w:bookmarkEnd w:id="34"/>
    <w:bookmarkEnd w:id="35"/>
    <w:p>
      <w:pPr>
        <w:pStyle w:val="BodyText"/>
      </w:pPr>
      <w:r>
        <w:t xml:space="preserve">This resume is tailored for a Psychiatrist in India Mumbai, highlighting expertise, experience, and commitment to mental health care in the region.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Psychiatrist in India Mumbai</dc:title>
  <dc:creator/>
  <dc:language>en</dc:language>
  <cp:keywords/>
  <dcterms:created xsi:type="dcterms:W3CDTF">2026-07-24T22:10:40Z</dcterms:created>
  <dcterms:modified xsi:type="dcterms:W3CDTF">2026-07-24T22:10:40Z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