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2" w:name="dr.-your-full-name"/>
    <w:p>
      <w:pPr>
        <w:pStyle w:val="Heading1"/>
      </w:pPr>
      <w:r>
        <w:t xml:space="preserve">Dr. [Your Full Name]</w:t>
      </w:r>
    </w:p>
    <w:p>
      <w:pPr>
        <w:pStyle w:val="FirstParagraph"/>
      </w:pPr>
      <w:r>
        <w:rPr>
          <w:bCs/>
          <w:b/>
        </w:rPr>
        <w:t xml:space="preserve">Psychiatrist | Israel Tel Aviv | Mental Health Expert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Address: 123 Rabin Street, Tel Aviv-Yafo, Israel</w:t>
      </w:r>
      <w:r>
        <w:br/>
      </w:r>
      <w:r>
        <w:t xml:space="preserve">📞 Phone: +972-50-1234567</w:t>
      </w:r>
      <w:r>
        <w:br/>
      </w:r>
      <w:r>
        <w:t xml:space="preserve">📧 Email: dr.yourname@telaviv.psychiatry.com</w:t>
      </w:r>
      <w:r>
        <w:br/>
      </w:r>
      <w:r>
        <w:t xml:space="preserve">🌐 Website: www.dryourname.psychiatrist.co.il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Psychiatrist in Israel Tel Aviv, I specialize in providing comprehensive mental health care to individuals across all age groups. With over [X years] of experience, I am committed to advancing the understanding and treatment of mental health disorders through evidence-based practices tailored to the cultural and social context of Israel. My work in Tel Aviv has allowed me to address unique challenges faced by patients in a dynamic urban environment, including stress related to Israeli societal dynamics, trauma, and psychological resilience. I hold certifications from the Israeli Psychiatric Association and have collaborated with leading institutions in Tel Aviv to improve access to mental health services. This resume outlines my expertise as a Psychiatrist in Israel Tel Aviv, highlighting my clinical achievements, research contributions, and community engagement.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-professional-training"/>
    <w:p>
      <w:pPr>
        <w:pStyle w:val="Heading2"/>
      </w:pPr>
      <w:r>
        <w:t xml:space="preserve">Education &amp; Professional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 (Doctor of Medicine)</w:t>
      </w:r>
      <w:r>
        <w:t xml:space="preserve">, Hadassah Medical School, Hebrew University of Jerusalem (Graduated: 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Psychiatry</w:t>
      </w:r>
      <w:r>
        <w:t xml:space="preserve">, Sheba Medical Center, Tel Hashomer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Tel Aviv Sourasky Medical Center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Cognitive Behavioral Therapy (CBT)</w:t>
      </w:r>
      <w:r>
        <w:t xml:space="preserve">, Israel Institute of Psychological Studies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Membership, Israeli Psychiatric Association (IPA)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1f02799d7b6b5fc8f9f4ad7df4fce81d971e66d"/>
    <w:p>
      <w:pPr>
        <w:pStyle w:val="Heading3"/>
      </w:pPr>
      <w:r>
        <w:t xml:space="preserve">Senior Psychiatrist | Tel Aviv Mental Health Center</w:t>
      </w:r>
    </w:p>
    <w:p>
      <w:pPr>
        <w:pStyle w:val="FirstParagraph"/>
      </w:pPr>
      <w:r>
        <w:rPr>
          <w:iCs/>
          <w:i/>
        </w:rPr>
        <w:t xml:space="preserve">Jan 20XX – Present</w:t>
      </w:r>
    </w:p>
    <w:p>
      <w:pPr>
        <w:numPr>
          <w:ilvl w:val="0"/>
          <w:numId w:val="1002"/>
        </w:numPr>
        <w:pStyle w:val="Compact"/>
      </w:pPr>
      <w:r>
        <w:t xml:space="preserve">Provided clinical supervision to a team of 15 psychiatrists and psychologists, ensuring high-quality care for patients in Israel Tel Aviv.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treatment plans for complex cases, including trauma recovery, anxiety disorders, and mood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social services to create community-based mental health programs tailored to the needs of Tel Aviv residents.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cultural factors influencing mental health in Israel, contributing to the IPA’s annual journal.</w:t>
      </w:r>
    </w:p>
    <w:bookmarkEnd w:id="23"/>
    <w:bookmarkStart w:id="24" w:name="Xe45651e8e89423dd16bdc3733a8b79c9f0b4dd9"/>
    <w:p>
      <w:pPr>
        <w:pStyle w:val="Heading3"/>
      </w:pPr>
      <w:r>
        <w:t xml:space="preserve">Clinical Psychologist &amp; Psychiatrist | Beilinson Hospital</w:t>
      </w:r>
    </w:p>
    <w:p>
      <w:pPr>
        <w:pStyle w:val="FirstParagraph"/>
      </w:pPr>
      <w:r>
        <w:rPr>
          <w:iCs/>
          <w:i/>
        </w:rPr>
        <w:t xml:space="preserve">20XX – 20XX</w:t>
      </w:r>
    </w:p>
    <w:p>
      <w:pPr>
        <w:numPr>
          <w:ilvl w:val="0"/>
          <w:numId w:val="1003"/>
        </w:numPr>
        <w:pStyle w:val="Compact"/>
      </w:pPr>
      <w:r>
        <w:t xml:space="preserve">Conducted psychiatric evaluations and therapy sessions for inpatient and outpatient populations in Tel Aviv.</w:t>
      </w:r>
    </w:p>
    <w:p>
      <w:pPr>
        <w:numPr>
          <w:ilvl w:val="0"/>
          <w:numId w:val="1003"/>
        </w:numPr>
        <w:pStyle w:val="Compact"/>
      </w:pPr>
      <w:r>
        <w:t xml:space="preserve">Offered specialized care for veterans, refugees, and individuals affected by trauma related to Israeli conflicts.</w:t>
      </w:r>
    </w:p>
    <w:p>
      <w:pPr>
        <w:numPr>
          <w:ilvl w:val="0"/>
          <w:numId w:val="1003"/>
        </w:numPr>
        <w:pStyle w:val="Compact"/>
      </w:pPr>
      <w:r>
        <w:t xml:space="preserve">Organized workshops on mental health awareness in collaboration with local schools and community centers in Israel Tel Aviv.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t xml:space="preserve">Expertise in treating anxiety, depression, PTSD, and schizophrenia using evidence-based methods.</w:t>
      </w:r>
    </w:p>
    <w:p>
      <w:pPr>
        <w:numPr>
          <w:ilvl w:val="0"/>
          <w:numId w:val="1004"/>
        </w:numPr>
        <w:pStyle w:val="Compact"/>
      </w:pPr>
      <w:r>
        <w:t xml:space="preserve">Fluent in Hebrew and English; proficiency in Arabic for community outreach.</w:t>
      </w:r>
    </w:p>
    <w:p>
      <w:pPr>
        <w:numPr>
          <w:ilvl w:val="0"/>
          <w:numId w:val="1004"/>
        </w:numPr>
        <w:pStyle w:val="Compact"/>
      </w:pPr>
      <w:r>
        <w:t xml:space="preserve">Skilled in group therapy, individual counseling, and family interventions.</w:t>
      </w:r>
    </w:p>
    <w:p>
      <w:pPr>
        <w:numPr>
          <w:ilvl w:val="0"/>
          <w:numId w:val="1004"/>
        </w:numPr>
        <w:pStyle w:val="Compact"/>
      </w:pPr>
      <w:r>
        <w:t xml:space="preserve">Knowledge of Israeli healthcare systems and mental health policies.</w:t>
      </w:r>
    </w:p>
    <w:p>
      <w:pPr>
        <w:numPr>
          <w:ilvl w:val="0"/>
          <w:numId w:val="1004"/>
        </w:numPr>
        <w:pStyle w:val="Compact"/>
      </w:pPr>
      <w:r>
        <w:t xml:space="preserve">Certified in crisis intervention and psychiatric emergency care.</w:t>
      </w:r>
    </w:p>
    <w:p>
      <w:r>
        <w:pict>
          <v:rect style="width:0;height:1.5pt" o:hralign="center" o:hrstd="t" o:hr="t"/>
        </w:pict>
      </w:r>
    </w:p>
    <w:bookmarkEnd w:id="26"/>
    <w:bookmarkStart w:id="27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"Mental Health Trends Among Israeli Adolescents"</w:t>
      </w:r>
      <w:r>
        <w:t xml:space="preserve"> </w:t>
      </w:r>
      <w:r>
        <w:t xml:space="preserve">– Published in the *Journal of Israeli Psychiatry*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"Cultural Sensitivity in Psychotherapy for Diverse Populations"</w:t>
      </w:r>
      <w:r>
        <w:t xml:space="preserve"> </w:t>
      </w:r>
      <w:r>
        <w:t xml:space="preserve">– Presented at the IPA Annual Conference, Tel Aviv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"Integrating CBT with Traditional Healing Practices in Israel"</w:t>
      </w:r>
      <w:r>
        <w:t xml:space="preserve"> </w:t>
      </w:r>
      <w:r>
        <w:t xml:space="preserve">– Co-authored research paper published by the Israeli Psychological Society.</w:t>
      </w:r>
    </w:p>
    <w:p>
      <w:r>
        <w:pict>
          <v:rect style="width:0;height:1.5pt" o:hralign="center" o:hrstd="t" o:hr="t"/>
        </w:pict>
      </w:r>
    </w:p>
    <w:bookmarkEnd w:id="27"/>
    <w:bookmarkStart w:id="28" w:name="community-involvement-volunteer-work"/>
    <w:p>
      <w:pPr>
        <w:pStyle w:val="Heading2"/>
      </w:pPr>
      <w:r>
        <w:t xml:space="preserve">Community Involvement &amp; Volunteer Work</w:t>
      </w:r>
    </w:p>
    <w:p>
      <w:pPr>
        <w:numPr>
          <w:ilvl w:val="0"/>
          <w:numId w:val="1006"/>
        </w:numPr>
        <w:pStyle w:val="Compact"/>
      </w:pPr>
      <w:r>
        <w:t xml:space="preserve">Served as a volunteer psychiatrist for the Israel Trauma Center, providing support to victims of violence and conflict in Tel Aviv.</w:t>
      </w:r>
    </w:p>
    <w:p>
      <w:pPr>
        <w:numPr>
          <w:ilvl w:val="0"/>
          <w:numId w:val="1006"/>
        </w:numPr>
        <w:pStyle w:val="Compact"/>
      </w:pPr>
      <w:r>
        <w:t xml:space="preserve">Founded a free mental health clinic in partnership with the Tel Aviv Municipality, offering care to underserved populations.</w:t>
      </w:r>
    </w:p>
    <w:p>
      <w:pPr>
        <w:numPr>
          <w:ilvl w:val="0"/>
          <w:numId w:val="1006"/>
        </w:numPr>
        <w:pStyle w:val="Compact"/>
      </w:pPr>
      <w:r>
        <w:t xml:space="preserve">Trained over 200 healthcare professionals in crisis management and trauma care through workshops conducted in Israel Tel Aviv.</w:t>
      </w:r>
    </w:p>
    <w:p>
      <w:r>
        <w:pict>
          <v:rect style="width:0;height:1.5pt" o:hralign="center" o:hrstd="t" o:hr="t"/>
        </w:pic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Recipient of the "Outstanding Psychiatrist in Israel" award by the Israeli Psychiatric Association (20XX)</w:t>
      </w:r>
    </w:p>
    <w:p>
      <w:pPr>
        <w:numPr>
          <w:ilvl w:val="0"/>
          <w:numId w:val="1007"/>
        </w:numPr>
        <w:pStyle w:val="Compact"/>
      </w:pPr>
      <w:r>
        <w:t xml:space="preserve">Featured in *Haaretz* as a leader in mental health innovation in Tel Aviv (20XX)</w:t>
      </w:r>
    </w:p>
    <w:p>
      <w:pPr>
        <w:numPr>
          <w:ilvl w:val="0"/>
          <w:numId w:val="1007"/>
        </w:numPr>
        <w:pStyle w:val="Compact"/>
      </w:pPr>
      <w:r>
        <w:t xml:space="preserve">Awarded for excellence in patient care at Beilinson Hospital (20XX)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Hebrew – Native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Arabic – Intermediate (for community outreach)</w:t>
      </w:r>
    </w:p>
    <w:p>
      <w:r>
        <w:pict>
          <v:rect style="width:0;height:1.5pt" o:hralign="center" o:hrstd="t" o:hr="t"/>
        </w:pic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[Your Name] at dr.yourname@telaviv.psychiatry.com.</w:t>
      </w:r>
    </w:p>
    <w:p>
      <w:pPr>
        <w:pStyle w:val="BodyText"/>
      </w:pPr>
      <w:r>
        <w:t xml:space="preserve">This resume is tailored for a Psychiatrist in Israel Tel Aviv, emphasizing expertise in mental health care within the Israeli context. It reflects a commitment to improving psychological well-being through clinical excellence and community engagement.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Psychiatrist in Israel Tel Aviv</dc:title>
  <dc:creator/>
  <dc:language>en</dc:language>
  <cp:keywords/>
  <dcterms:created xsi:type="dcterms:W3CDTF">2025-12-13T09:18:21Z</dcterms:created>
  <dcterms:modified xsi:type="dcterms:W3CDTF">2025-12-13T09:18:21Z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