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5" w:name="X0d3363d5a0d7b475f0bf7baa597e9e9e355b1b8"/>
    <w:p>
      <w:pPr>
        <w:pStyle w:val="Heading1"/>
      </w:pPr>
      <w:r>
        <w:t xml:space="preserve">Psychiatrist Resume: Expertise in Mental Health Care for Italy Milan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Bianchi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elena.bianchi@psychiatrist.it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+39 348 123 4567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Montenapoleone, 12, Milan, Italy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Psychiatrist with over 10 years of experience in mental health care, specializing in the diagnosis and treatment of complex psychiatric disorders. Proficient in providing evidence-based therapies and collaborating with multidisciplinary teams to deliver holistic care. Committed to advancing mental health services in Italy Milan, where I have established a reputation for empathy, clinical excellence, and cultural sensitivity. My expertise spans adult psychiatry, child and adolescent mental health, and psychopharmacology. I am dedicated to contributing to the growing demand for psychiatric professionals in the Lombardy region.</w:t>
      </w:r>
    </w:p>
    <w:bookmarkEnd w:id="22"/>
    <w:bookmarkStart w:id="24" w:name="education"/>
    <w:bookmarkStart w:id="23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in Psychiatry</w:t>
      </w:r>
      <w:r>
        <w:t xml:space="preserve">, Università di Milano, Italy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Neuroscience</w:t>
      </w:r>
      <w:r>
        <w:t xml:space="preserve">, Università Cattolica del Sacro Cuore, Rome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University of Bologna, Italy (2005)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ospedale-niguarda-cà-granda-milan-italy"/>
    <w:p>
      <w:pPr>
        <w:pStyle w:val="Heading3"/>
      </w:pPr>
      <w:r>
        <w:t xml:space="preserve">Ospedale Niguarda Cà Granda, Milan, Italy</w:t>
      </w:r>
    </w:p>
    <w:p>
      <w:pPr>
        <w:pStyle w:val="FirstParagraph"/>
      </w:pPr>
      <w:r>
        <w:rPr>
          <w:bCs/>
          <w:b/>
        </w:rPr>
        <w:t xml:space="preserve">Psychiatrist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2"/>
        </w:numPr>
        <w:pStyle w:val="Compact"/>
      </w:pPr>
      <w:r>
        <w:t xml:space="preserve">Provide clinical care to patients with mood disorders, schizophrenia, and anxiety-related conditions in both outpatient and inpatient settings.</w:t>
      </w:r>
    </w:p>
    <w:p>
      <w:pPr>
        <w:numPr>
          <w:ilvl w:val="0"/>
          <w:numId w:val="1002"/>
        </w:numPr>
        <w:pStyle w:val="Compact"/>
      </w:pPr>
      <w:r>
        <w:t xml:space="preserve">Collaborate with psychologists, social workers, and neurologists to develop personalized treatment plans for diverse patient populations.</w:t>
      </w:r>
    </w:p>
    <w:p>
      <w:pPr>
        <w:numPr>
          <w:ilvl w:val="0"/>
          <w:numId w:val="1002"/>
        </w:numPr>
        <w:pStyle w:val="Compact"/>
      </w:pPr>
      <w:r>
        <w:t xml:space="preserve">Lead weekly psychotherapy sessions using cognitive-behavioral therapy (CBT) and dialectical behavior therapy (DBT), tailored to the cultural context of Italy Milan.</w:t>
      </w:r>
    </w:p>
    <w:p>
      <w:pPr>
        <w:numPr>
          <w:ilvl w:val="0"/>
          <w:numId w:val="1002"/>
        </w:numPr>
        <w:pStyle w:val="Compact"/>
      </w:pPr>
      <w:r>
        <w:t xml:space="preserve">Contribute to research initiatives on the efficacy of pharmacological interventions in treating depression among elderly patients in Lombardy.</w:t>
      </w:r>
    </w:p>
    <w:bookmarkEnd w:id="25"/>
    <w:bookmarkStart w:id="26" w:name="clinica-humanitas-milan-italy"/>
    <w:p>
      <w:pPr>
        <w:pStyle w:val="Heading3"/>
      </w:pPr>
      <w:r>
        <w:t xml:space="preserve">Clinica Humanitas, Milan, Italy</w:t>
      </w:r>
    </w:p>
    <w:p>
      <w:pPr>
        <w:pStyle w:val="FirstParagraph"/>
      </w:pPr>
      <w:r>
        <w:rPr>
          <w:bCs/>
          <w:b/>
        </w:rPr>
        <w:t xml:space="preserve">Resident Psychiatrist</w:t>
      </w:r>
      <w:r>
        <w:t xml:space="preserve"> </w:t>
      </w:r>
      <w:r>
        <w:t xml:space="preserve">(2011–2015)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management of psychiatric conditions across all age groups, with a focus on trauma and personality disorders.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to enhance clinical skills in crisis intervention and suicide prevention, critical areas for mental health care in urban centers like Milan.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the intersection of cultural identity and mental health, highlighting unique challenges faced by patients in Italy Milan.</w:t>
      </w:r>
    </w:p>
    <w:bookmarkEnd w:id="26"/>
    <w:bookmarkStart w:id="27" w:name="università-di-milano-italy"/>
    <w:p>
      <w:pPr>
        <w:pStyle w:val="Heading3"/>
      </w:pPr>
      <w:r>
        <w:t xml:space="preserve">Università di Milano, Italy</w:t>
      </w:r>
    </w:p>
    <w:p>
      <w:pPr>
        <w:pStyle w:val="FirstParagraph"/>
      </w:pPr>
      <w:r>
        <w:rPr>
          <w:bCs/>
          <w:b/>
        </w:rPr>
        <w:t xml:space="preserve">Adjunct Lecturer in Psychiatry</w:t>
      </w:r>
      <w:r>
        <w:t xml:space="preserve"> </w:t>
      </w:r>
      <w:r>
        <w:t xml:space="preserve">(2018–Present)</w:t>
      </w:r>
    </w:p>
    <w:p>
      <w:pPr>
        <w:numPr>
          <w:ilvl w:val="0"/>
          <w:numId w:val="1004"/>
        </w:numPr>
        <w:pStyle w:val="Compact"/>
      </w:pPr>
      <w:r>
        <w:t xml:space="preserve">Taught undergraduate and postgraduate courses on psychiatric pharmacology and clinical ethics.</w:t>
      </w:r>
    </w:p>
    <w:p>
      <w:pPr>
        <w:numPr>
          <w:ilvl w:val="0"/>
          <w:numId w:val="1004"/>
        </w:numPr>
        <w:pStyle w:val="Compact"/>
      </w:pPr>
      <w:r>
        <w:t xml:space="preserve">Mentored medical students in developing diagnostic skills through real-world patient interactions in Milan’s public health clinics.</w:t>
      </w:r>
    </w:p>
    <w:p>
      <w:pPr>
        <w:numPr>
          <w:ilvl w:val="0"/>
          <w:numId w:val="1004"/>
        </w:numPr>
        <w:pStyle w:val="Compact"/>
      </w:pPr>
      <w:r>
        <w:t xml:space="preserve">Organized workshops on mental health stigma, emphasizing the importance of culturally competent care for diverse communities in Italy Milan.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Federation of Psychiatry (EFP) Certification</w:t>
      </w:r>
      <w:r>
        <w:t xml:space="preserve"> </w:t>
      </w:r>
      <w:r>
        <w:t xml:space="preserve">(2014)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Psychiatric Association (APA) Fellowship in Clinical Psychiatry</w:t>
      </w:r>
      <w:r>
        <w:t xml:space="preserve"> </w:t>
      </w:r>
      <w:r>
        <w:t xml:space="preserve">(2013)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Cognitive Behavioral Therapy (CBT) by the Italian Society of Cognitive and Behavioral Psychology</w:t>
      </w:r>
      <w:r>
        <w:t xml:space="preserve"> </w:t>
      </w:r>
      <w:r>
        <w:t xml:space="preserve">(2016)</w:t>
      </w:r>
    </w:p>
    <w:bookmarkEnd w:id="29"/>
    <w:bookmarkStart w:id="31" w:name="skills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psychiatric disorders, including depression, bipolar disorder, and post-traumatic stress disorder (PTSD).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Proficient in CBT, DBT, and psychodynamic therapy tailored to the needs of patients in Italy Milan.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Pharmacology:</w:t>
      </w:r>
      <w:r>
        <w:t xml:space="preserve"> </w:t>
      </w:r>
      <w:r>
        <w:t xml:space="preserve">Expertise in prescribing and managing medications for psychiatric conditions, with a focus on minimizing side effects.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Italian cultural norms and societal expectations, enhancing patient trust and treatment adherence.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Academia:</w:t>
      </w:r>
      <w:r>
        <w:t xml:space="preserve"> </w:t>
      </w:r>
      <w:r>
        <w:t xml:space="preserve">Experience in conducting clinical trials and publishing peer-reviewed articles on mental health in urban populations.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(Proficient)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Società Italiana di Psichiatria (SIP)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Psychiatric Association (EPA)</w:t>
      </w:r>
      <w:r>
        <w:t xml:space="preserve"> </w:t>
      </w:r>
      <w:r>
        <w:t xml:space="preserve">– Active participant in regional conferences in Italy Milan.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for Psychological and Integrative Therapies (ISPI)</w:t>
      </w:r>
      <w:r>
        <w:t xml:space="preserve"> </w:t>
      </w:r>
      <w:r>
        <w:t xml:space="preserve">– Regular contributor to workshops on holistic mental health approaches.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 psychiatrist at Milan’s Mental Health Foundation, providing free consultations to underserved populations. Organized annual mental health awareness campaigns in collaboration with local NGOs.</w:t>
      </w:r>
    </w:p>
    <w:p>
      <w:pPr>
        <w:pStyle w:val="BodyText"/>
      </w:pPr>
      <w:r>
        <w:rPr>
          <w:bCs/>
          <w:b/>
        </w:rPr>
        <w:t xml:space="preserve">Awards &amp; Recognition:</w:t>
      </w:r>
      <w:r>
        <w:t xml:space="preserve"> </w:t>
      </w:r>
      <w:r>
        <w:t xml:space="preserve">Recipient of the "Best Psychiatrist in Lombardy" award (2021) and "Excellence in Patient Care" from Ospedale Niguarda (2019).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the role of art therapy in treating anxiety disorders, published in the Italian Journal of Psychiatry. Contributed to a book on mental health policy reforms in Italy Milan.</w:t>
      </w:r>
    </w:p>
    <w:bookmarkEnd w:id="34"/>
    <w:p>
      <w:pPr>
        <w:pStyle w:val="BodyText"/>
      </w:pPr>
      <w:r>
        <w:t xml:space="preserve">This resume is tailored for a Psychiatrist seeking employment in Italy Milan, emphasizing clinical expertise, cultural adaptability, and commitment to mental health care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in Italy Milan</dc:title>
  <dc:creator/>
  <dc:language>en</dc:language>
  <cp:keywords/>
  <dcterms:created xsi:type="dcterms:W3CDTF">2026-09-27T14:51:05Z</dcterms:created>
  <dcterms:modified xsi:type="dcterms:W3CDTF">2026-09-27T14:51:05Z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