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X0d3363d5a0d7b475f0bf7baa597e9e9e355b1b8"/>
    <w:p>
      <w:pPr>
        <w:pStyle w:val="Heading1"/>
      </w:pPr>
      <w:r>
        <w:t xml:space="preserve">Psychiatrist Resume: Expertise in Mental Health Care for Italy Milan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elena.bianchi@psychiatrist.it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Montenapoleone, 12, Milan, Italy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Psychiatrist with over 10 years of experience in mental health care, specializing in the diagnosis and treatment of complex psychiatric disorders. Proficient in providing evidence-based therapies and collaborating with multidisciplinary teams to deliver holistic care. Committed to advancing mental health services in Italy Milan, where I have established a reputation for empathy, clinical excellence, and cultural sensitivity. My expertise spans adult psychiatry, child and adolescent mental health, and psychopharmacology. I am dedicated to contributing to the growing demand for psychiatric professionals in the Lombardy region.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Università di Milano, Italy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Neuroscience</w:t>
      </w:r>
      <w:r>
        <w:t xml:space="preserve">, Università Cattolica del Sacro Cuore, Rome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Bologna, Italy (2005)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ospedale-niguarda-cà-granda-milan-italy"/>
    <w:p>
      <w:pPr>
        <w:pStyle w:val="Heading3"/>
      </w:pPr>
      <w:r>
        <w:t xml:space="preserve">Ospedale Niguarda Cà Granda, Milan, Italy</w:t>
      </w:r>
    </w:p>
    <w:p>
      <w:pPr>
        <w:pStyle w:val="FirstParagraph"/>
      </w:pPr>
      <w:r>
        <w:rPr>
          <w:bCs/>
          <w:b/>
        </w:rPr>
        <w:t xml:space="preserve">Psychiatrist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Provide clinical care to patients with mood disorders, schizophrenia, and anxiety-related conditions in both outpatient and inpatient settings.</w:t>
      </w:r>
    </w:p>
    <w:p>
      <w:pPr>
        <w:numPr>
          <w:ilvl w:val="0"/>
          <w:numId w:val="1002"/>
        </w:numPr>
        <w:pStyle w:val="Compact"/>
      </w:pPr>
      <w:r>
        <w:t xml:space="preserve">Collaborate with psychologists, social workers, and neurologists to develop personalized treatment plans for diverse patient populations.</w:t>
      </w:r>
    </w:p>
    <w:p>
      <w:pPr>
        <w:numPr>
          <w:ilvl w:val="0"/>
          <w:numId w:val="1002"/>
        </w:numPr>
        <w:pStyle w:val="Compact"/>
      </w:pPr>
      <w:r>
        <w:t xml:space="preserve">Lead weekly psychotherapy sessions using cognitive-behavioral therapy (CBT) and dialectical behavior therapy (DBT), tailored to the cultural context of Italy Milan.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on the efficacy of pharmacological interventions in treating depression among elderly patients in Lombardy.</w:t>
      </w:r>
    </w:p>
    <w:bookmarkEnd w:id="25"/>
    <w:bookmarkStart w:id="26" w:name="clinica-humanitas-milan-italy"/>
    <w:p>
      <w:pPr>
        <w:pStyle w:val="Heading3"/>
      </w:pPr>
      <w:r>
        <w:t xml:space="preserve">Clinica Humanitas, Milan, Italy</w:t>
      </w:r>
    </w:p>
    <w:p>
      <w:pPr>
        <w:pStyle w:val="FirstParagraph"/>
      </w:pPr>
      <w:r>
        <w:rPr>
          <w:bCs/>
          <w:b/>
        </w:rPr>
        <w:t xml:space="preserve">Resident Psychiatrist</w:t>
      </w:r>
      <w:r>
        <w:t xml:space="preserve"> </w:t>
      </w:r>
      <w:r>
        <w:t xml:space="preserve">(2011–2015)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psychiatric conditions across all age groups, with a focus on trauma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clinical skills in crisis intervention and suicide prevention, critical areas for mental health care in urban centers like Milan.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intersection of cultural identity and mental health, highlighting unique challenges faced by patients in Italy Milan.</w:t>
      </w:r>
    </w:p>
    <w:bookmarkEnd w:id="26"/>
    <w:bookmarkStart w:id="27" w:name="università-di-milano-italy"/>
    <w:p>
      <w:pPr>
        <w:pStyle w:val="Heading3"/>
      </w:pPr>
      <w:r>
        <w:t xml:space="preserve">Università di Milano, Italy</w:t>
      </w:r>
    </w:p>
    <w:p>
      <w:pPr>
        <w:pStyle w:val="FirstParagraph"/>
      </w:pPr>
      <w:r>
        <w:rPr>
          <w:bCs/>
          <w:b/>
        </w:rPr>
        <w:t xml:space="preserve">Adjunct Lecturer in Psychiatry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4"/>
        </w:numPr>
        <w:pStyle w:val="Compact"/>
      </w:pPr>
      <w:r>
        <w:t xml:space="preserve">Taught undergraduate and postgraduate courses on psychiatric pharmacology and clinical ethics.</w:t>
      </w:r>
    </w:p>
    <w:p>
      <w:pPr>
        <w:numPr>
          <w:ilvl w:val="0"/>
          <w:numId w:val="1004"/>
        </w:numPr>
        <w:pStyle w:val="Compact"/>
      </w:pPr>
      <w:r>
        <w:t xml:space="preserve">Mentored medical students in developing diagnostic skills through real-world patient interactions in Milan’s public health clinics.</w:t>
      </w:r>
    </w:p>
    <w:p>
      <w:pPr>
        <w:numPr>
          <w:ilvl w:val="0"/>
          <w:numId w:val="1004"/>
        </w:numPr>
        <w:pStyle w:val="Compact"/>
      </w:pPr>
      <w:r>
        <w:t xml:space="preserve">Organized workshops on mental health stigma, emphasizing the importance of culturally competent care for diverse communities in Italy Milan.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Psychiatry (EFP)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Psychiatric Association (APA) Fellowship in Clinical Psychiatry</w:t>
      </w:r>
      <w:r>
        <w:t xml:space="preserve"> </w:t>
      </w:r>
      <w:r>
        <w:t xml:space="preserve">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 by the Italian Society of Cognitive and Behavioral Psychology</w:t>
      </w:r>
      <w:r>
        <w:t xml:space="preserve"> </w:t>
      </w:r>
      <w:r>
        <w:t xml:space="preserve">(2016)</w:t>
      </w:r>
    </w:p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including depression, bipolar disorder, and post-traumatic stress disorder (PTSD).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Proficient in CBT, DBT, and psychodynamic therapy tailored to the needs of patients in Italy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Pharmacology:</w:t>
      </w:r>
      <w:r>
        <w:t xml:space="preserve"> </w:t>
      </w:r>
      <w:r>
        <w:t xml:space="preserve">Expertise in prescribing and managing medications for psychiatric conditions, with a focus on minimizing side effects.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Italian cultural norms and societal expectations, enhancing patient trust and treatment adherence.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Academia:</w:t>
      </w:r>
      <w:r>
        <w:t xml:space="preserve"> </w:t>
      </w:r>
      <w:r>
        <w:t xml:space="preserve">Experience in conducting clinical trials and publishing peer-reviewed articles on mental health in urban populations.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Società Italiana di Psichiatria (SIP)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Active participant in regional conferences in Italy Milan.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Psychological and Integrative Therapies (ISPI)</w:t>
      </w:r>
      <w:r>
        <w:t xml:space="preserve"> </w:t>
      </w:r>
      <w:r>
        <w:t xml:space="preserve">– Regular contributor to workshops on holistic mental health approaches.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psychiatrist at Milan’s Mental Health Foundation, providing free consultations to underserved populations. Organized annual mental health awareness campaigns in collaboration with local NGOs.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Recipient of the "Best Psychiatrist in Lombardy" award (2021) and "Excellence in Patient Care" from Ospedale Niguarda (2019).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the role of art therapy in treating anxiety disorders, published in the Italian Journal of Psychiatry. Contributed to a book on mental health policy reforms in Italy Milan.</w:t>
      </w:r>
    </w:p>
    <w:bookmarkEnd w:id="34"/>
    <w:p>
      <w:pPr>
        <w:pStyle w:val="BodyText"/>
      </w:pPr>
      <w:r>
        <w:t xml:space="preserve">This resume is tailored for a Psychiatrist seeking employment in Italy Milan, emphasizing clinical expertise, cultural adaptability, and commitment to mental health 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Italy Milan</dc:title>
  <dc:creator/>
  <dc:language>en</dc:language>
  <cp:keywords/>
  <dcterms:created xsi:type="dcterms:W3CDTF">2026-07-21T03:23:42Z</dcterms:created>
  <dcterms:modified xsi:type="dcterms:W3CDTF">2026-07-21T03:23:42Z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