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Dr.</w:t>
      </w:r>
      <w:r>
        <w:t xml:space="preserve"> </w:t>
      </w:r>
      <w:r>
        <w:t xml:space="preserve">Maria</w:t>
      </w:r>
      <w:r>
        <w:t xml:space="preserve"> </w:t>
      </w:r>
      <w:r>
        <w:t xml:space="preserve">Fernanda</w:t>
      </w:r>
      <w:r>
        <w:t xml:space="preserve"> </w:t>
      </w:r>
      <w:r>
        <w:t xml:space="preserve">Lopez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3" w:name="Xf5a8869657d76e6c1feccb0c59cbd6623a75ccb"/>
    <w:p>
      <w:pPr>
        <w:pStyle w:val="Heading1"/>
      </w:pPr>
      <w:r>
        <w:t xml:space="preserve">Resume of Dr. Maria Fernanda Lopez - Psychiatrist in Peru Lima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maria.lopez.psych@gmail.com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+51 987-654-3210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Arequipa 123, Miraflores, Lima, Peru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linkedin.com/in/maria-lopez-psychiatrist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Psychiatrist with over 10 years of experience in providing mental health care to diverse populations in Peru Lima. Specializing in mood disorders, trauma recovery, and child/adolescent psychiatry, I combine clinical expertise with a deep understanding of cultural nuances specific to Peruvian communities. My goal is to deliver patient-centered care that addresses both psychological and social factors influencing mental well-being. As a licensed professional in Peru Lima, I am committed to advancing mental health awareness through education, research, and community engagement.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  <w:r>
        <w:t xml:space="preserve">, Universidad Nacional Mayor de San Marcos (UNMSM), Lima, Peru - 2008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Psychiatry</w:t>
      </w:r>
      <w:r>
        <w:t xml:space="preserve">, Hospital Nacional EsSalud, Lima, Peru - 2012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Child and Adolescent Psychiatry</w:t>
      </w:r>
      <w:r>
        <w:t xml:space="preserve">, Instituto de Psiquiatría Infantil, Lima, Peru - 2015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iatrist"/>
    <w:p>
      <w:pPr>
        <w:pStyle w:val="Heading3"/>
      </w:pPr>
      <w:r>
        <w:rPr>
          <w:bCs/>
          <w:b/>
        </w:rPr>
        <w:t xml:space="preserve">Senior Psychiatrist</w:t>
      </w:r>
    </w:p>
    <w:p>
      <w:pPr>
        <w:pStyle w:val="FirstParagraph"/>
      </w:pPr>
      <w:r>
        <w:rPr>
          <w:iCs/>
          <w:i/>
        </w:rPr>
        <w:t xml:space="preserve">Hospital Regional de Lima Sur, Lima, Peru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2"/>
        </w:numPr>
        <w:pStyle w:val="Compact"/>
      </w:pPr>
      <w:r>
        <w:t xml:space="preserve">Diagnosed and treated over 500 patients annually with conditions such as depression, anxiety disorders, and schizophrenia.</w:t>
      </w:r>
    </w:p>
    <w:p>
      <w:pPr>
        <w:numPr>
          <w:ilvl w:val="0"/>
          <w:numId w:val="1002"/>
        </w:numPr>
        <w:pStyle w:val="Compact"/>
      </w:pPr>
      <w:r>
        <w:t xml:space="preserve">Developed evidence-based treatment plans integrating pharmacotherapy and psychotherapy for adults and children in Peru Lima.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improve patient outcomes in a culturally sensitive manner.</w:t>
      </w:r>
    </w:p>
    <w:p>
      <w:pPr>
        <w:numPr>
          <w:ilvl w:val="0"/>
          <w:numId w:val="1002"/>
        </w:numPr>
        <w:pStyle w:val="Compact"/>
      </w:pPr>
      <w:r>
        <w:t xml:space="preserve">Conducted workshops on mental health literacy for community leaders in Lima, focusing on reducing stigma around psychiatric care.</w:t>
      </w:r>
    </w:p>
    <w:bookmarkEnd w:id="23"/>
    <w:bookmarkStart w:id="24" w:name="psychiatrist"/>
    <w:p>
      <w:pPr>
        <w:pStyle w:val="Heading3"/>
      </w:pPr>
      <w:r>
        <w:rPr>
          <w:bCs/>
          <w:b/>
        </w:rPr>
        <w:t xml:space="preserve">Psychiatrist</w:t>
      </w:r>
    </w:p>
    <w:p>
      <w:pPr>
        <w:pStyle w:val="FirstParagraph"/>
      </w:pPr>
      <w:r>
        <w:rPr>
          <w:iCs/>
          <w:i/>
        </w:rPr>
        <w:t xml:space="preserve">Clínica San José, Lima, Peru</w:t>
      </w:r>
      <w:r>
        <w:t xml:space="preserve"> </w:t>
      </w:r>
      <w:r>
        <w:t xml:space="preserve">| 2015 – 2018</w:t>
      </w:r>
    </w:p>
    <w:p>
      <w:pPr>
        <w:numPr>
          <w:ilvl w:val="0"/>
          <w:numId w:val="1003"/>
        </w:numPr>
        <w:pStyle w:val="Compact"/>
      </w:pPr>
      <w:r>
        <w:t xml:space="preserve">Provided individual and group therapy sessions to patients with trauma-related disorders, emphasizing cultural competence in Peru Lima.</w:t>
      </w:r>
    </w:p>
    <w:p>
      <w:pPr>
        <w:numPr>
          <w:ilvl w:val="0"/>
          <w:numId w:val="1003"/>
        </w:numPr>
        <w:pStyle w:val="Compact"/>
      </w:pPr>
      <w:r>
        <w:t xml:space="preserve">Managed a caseload of 30+ patients weekly, ensuring adherence to ethical standards and Peruvian mental health regulations.</w:t>
      </w:r>
    </w:p>
    <w:p>
      <w:pPr>
        <w:numPr>
          <w:ilvl w:val="0"/>
          <w:numId w:val="1003"/>
        </w:numPr>
        <w:pStyle w:val="Compact"/>
      </w:pPr>
      <w:r>
        <w:t xml:space="preserve">Contributed to research on the efficacy of cognitive-behavioral therapy (CBT) in treating PTSD among Peruvian refugees in Lima.</w:t>
      </w:r>
    </w:p>
    <w:bookmarkEnd w:id="24"/>
    <w:bookmarkStart w:id="25" w:name="assistant-psychiatrist"/>
    <w:p>
      <w:pPr>
        <w:pStyle w:val="Heading3"/>
      </w:pPr>
      <w:r>
        <w:rPr>
          <w:bCs/>
          <w:b/>
        </w:rPr>
        <w:t xml:space="preserve">Assistant Psychiatrist</w:t>
      </w:r>
    </w:p>
    <w:p>
      <w:pPr>
        <w:pStyle w:val="FirstParagraph"/>
      </w:pPr>
      <w:r>
        <w:rPr>
          <w:iCs/>
          <w:i/>
        </w:rPr>
        <w:t xml:space="preserve">Hospital de Emergencias Daniel Alcides Carrión, Lima, Peru</w:t>
      </w:r>
      <w:r>
        <w:t xml:space="preserve"> </w:t>
      </w:r>
      <w:r>
        <w:t xml:space="preserve">| 2012 – 2015</w:t>
      </w:r>
    </w:p>
    <w:p>
      <w:pPr>
        <w:numPr>
          <w:ilvl w:val="0"/>
          <w:numId w:val="1004"/>
        </w:numPr>
        <w:pStyle w:val="Compact"/>
      </w:pPr>
      <w:r>
        <w:t xml:space="preserve">Handled emergency psychiatric cases, including suicidal ideation and acute psychosis, in a fast-paced environment.</w:t>
      </w:r>
    </w:p>
    <w:p>
      <w:pPr>
        <w:numPr>
          <w:ilvl w:val="0"/>
          <w:numId w:val="1004"/>
        </w:numPr>
        <w:pStyle w:val="Compact"/>
      </w:pPr>
      <w:r>
        <w:t xml:space="preserve">Collaborated with social workers to create aftercare plans for patients in Lima, ensuring continuity of care.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Clinical expertise in diagnosing and treating mental health disorders (e.g., bipolar disorder, OCD, ADHD)</w:t>
      </w:r>
    </w:p>
    <w:p>
      <w:pPr>
        <w:numPr>
          <w:ilvl w:val="0"/>
          <w:numId w:val="1005"/>
        </w:numPr>
        <w:pStyle w:val="Compact"/>
      </w:pPr>
      <w:r>
        <w:t xml:space="preserve">Proficient in psychotherapy modalities: CBT, psychodynamic therapy, and family systems therapy</w:t>
      </w:r>
    </w:p>
    <w:p>
      <w:pPr>
        <w:numPr>
          <w:ilvl w:val="0"/>
          <w:numId w:val="1005"/>
        </w:numPr>
        <w:pStyle w:val="Compact"/>
      </w:pPr>
      <w:r>
        <w:t xml:space="preserve">Fluent in Spanish (native) and English (fluent)</w:t>
      </w:r>
    </w:p>
    <w:p>
      <w:pPr>
        <w:numPr>
          <w:ilvl w:val="0"/>
          <w:numId w:val="1005"/>
        </w:numPr>
        <w:pStyle w:val="Compact"/>
      </w:pPr>
      <w:r>
        <w:t xml:space="preserve">Knowledge of Peruvian mental health policies and cultural practices</w:t>
      </w:r>
    </w:p>
    <w:p>
      <w:pPr>
        <w:numPr>
          <w:ilvl w:val="0"/>
          <w:numId w:val="1005"/>
        </w:numPr>
        <w:pStyle w:val="Compact"/>
      </w:pPr>
      <w:r>
        <w:t xml:space="preserve">Strong communication and interpersonal skills for building trust with patients in Peru Lima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License (Peru)</w:t>
      </w:r>
      <w:r>
        <w:t xml:space="preserve"> </w:t>
      </w:r>
      <w:r>
        <w:t xml:space="preserve">– Colegio Médico del Perú, 2010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Board of Psychiatry and Neurology (ABPN) Certification</w:t>
      </w:r>
      <w:r>
        <w:t xml:space="preserve"> </w:t>
      </w:r>
      <w:r>
        <w:t xml:space="preserve">–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Trauma-Focused CBT (TF-CBT)</w:t>
      </w:r>
      <w:r>
        <w:t xml:space="preserve"> </w:t>
      </w:r>
      <w:r>
        <w:t xml:space="preserve">– National Center for PTSD, USA,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in Crisis Intervention and Suicide Prevention</w:t>
      </w:r>
      <w:r>
        <w:t xml:space="preserve"> </w:t>
      </w:r>
      <w:r>
        <w:t xml:space="preserve">– Universidad del Pacífico, Lima, Peru, 2020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Quechua (Basic – for community outreach in Lima)</w:t>
      </w:r>
    </w:p>
    <w:bookmarkEnd w:id="29"/>
    <w:bookmarkStart w:id="30" w:name="Xcdb27d07dccc6a41e1ffd877daa2493ea91c07d"/>
    <w:p>
      <w:pPr>
        <w:pStyle w:val="Heading2"/>
      </w:pPr>
      <w:r>
        <w:t xml:space="preserve">Community Involvement &amp; 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Mentor</w:t>
      </w:r>
      <w:r>
        <w:t xml:space="preserve">, Asociación Psiquiátrica del Perú (APP), 2019 – Present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Psychiatrist</w:t>
      </w:r>
      <w:r>
        <w:t xml:space="preserve">, Centro de Atención Integral a Víctimas de Violencia, Lima, Peru – 2017–2021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</w:t>
      </w:r>
      <w:r>
        <w:t xml:space="preserve">, Sociedad Peruana de Psiquiatría (SOPES), 2015 – Present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Speaker</w:t>
      </w:r>
      <w:r>
        <w:t xml:space="preserve">, Seminario de Salud Mental en Lima, 2022 – "Cultural Considerations in Psychiatry"</w:t>
      </w:r>
    </w:p>
    <w:bookmarkEnd w:id="30"/>
    <w:bookmarkStart w:id="31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9"/>
        </w:numPr>
        <w:pStyle w:val="Compact"/>
      </w:pPr>
      <w:r>
        <w:t xml:space="preserve">"Mental Health Stigma Among Indigenous Populations in Peru" – Published in *Revista Peruana de Psiquiatría*, 2019</w:t>
      </w:r>
    </w:p>
    <w:p>
      <w:pPr>
        <w:numPr>
          <w:ilvl w:val="0"/>
          <w:numId w:val="1009"/>
        </w:numPr>
        <w:pStyle w:val="Compact"/>
      </w:pPr>
      <w:r>
        <w:t xml:space="preserve">"Efficacy of Group Therapy for Depression in Lima’s Urban Settings" – Co-authored with Universidad del Pacífico, 2021</w:t>
      </w:r>
    </w:p>
    <w:p>
      <w:pPr>
        <w:numPr>
          <w:ilvl w:val="0"/>
          <w:numId w:val="1009"/>
        </w:numPr>
        <w:pStyle w:val="Compact"/>
      </w:pPr>
      <w:r>
        <w:t xml:space="preserve">Presented "Trauma-Informed Care in Peruvian Contexts" at the Latin American Psychiatry Congress, 2020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Goals:</w:t>
      </w:r>
      <w:r>
        <w:t xml:space="preserve"> </w:t>
      </w:r>
      <w:r>
        <w:t xml:space="preserve">To establish a community mental health clinic in Lima that bridges gaps in access to psychiatric care for underserved populations. As a Psychiatrist in Peru Lima, I aim to integrate traditional healing practices with modern psychiatry, fostering holistic treatment approaches.</w:t>
      </w:r>
    </w:p>
    <w:bookmarkEnd w:id="32"/>
    <w:p>
      <w:pPr>
        <w:pStyle w:val="BodyText"/>
      </w:pPr>
      <w:r>
        <w:t xml:space="preserve">© 2023 Dr. Maria Fernanda Lopez | Resume for Psychiatrist in Peru Lima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Dr. Maria Fernanda Lopez - Psychiatrist in Peru Lima</dc:title>
  <dc:creator/>
  <dc:language>en</dc:language>
  <cp:keywords/>
  <dcterms:created xsi:type="dcterms:W3CDTF">2026-09-26T16:06:13Z</dcterms:created>
  <dcterms:modified xsi:type="dcterms:W3CDTF">2026-09-26T16:06:13Z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