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Psychiatrist</w:t>
      </w:r>
      <w:r>
        <w:t xml:space="preserve"> </w:t>
      </w:r>
      <w:r>
        <w:t xml:space="preserve">in</w:t>
      </w:r>
      <w:r>
        <w:t xml:space="preserve"> </w:t>
      </w:r>
      <w:r>
        <w:t xml:space="preserve">Uganda</w:t>
      </w:r>
      <w:r>
        <w:t xml:space="preserve"> </w:t>
      </w:r>
      <w:r>
        <w:t xml:space="preserve">Kampala</w:t>
      </w:r>
    </w:p>
    <w:bookmarkStart w:id="33" w:name="resume-psychiatrist-in-uganda-kampala"/>
    <w:p>
      <w:pPr>
        <w:pStyle w:val="Heading1"/>
      </w:pPr>
      <w:r>
        <w:t xml:space="preserve">Resume: Psychiatrist in Uganda Kampala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Jane A. Muhangi</w:t>
      </w:r>
      <w:r>
        <w:br/>
      </w:r>
      <w:r>
        <w:rPr>
          <w:bCs/>
          <w:b/>
        </w:rPr>
        <w:t xml:space="preserve">Contact:</w:t>
      </w:r>
      <w:r>
        <w:t xml:space="preserve"> </w:t>
      </w:r>
      <w:r>
        <w:t xml:space="preserve">+256 789 012 345 | j.muhangi@psychiatristuganda.com</w:t>
      </w:r>
      <w:r>
        <w:br/>
      </w:r>
      <w:r>
        <w:rPr>
          <w:bCs/>
          <w:b/>
        </w:rPr>
        <w:t xml:space="preserve">Location:</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Highly motivated Psychiatrist with over a decade of experience in mental health care, dedicated to improving the well-being of individuals and communities in Uganda Kampala. A compassionate clinician with expertise in diagnosing and treating mental disorders, conducting psychotherapy, and developing evidence-based interventions tailored to the cultural context of Uganda. Committed to advancing psychiatric care through research, education, and community engagement in Kampala.</w:t>
      </w:r>
    </w:p>
    <w:bookmarkEnd w:id="21"/>
    <w:bookmarkStart w:id="22" w:name="education"/>
    <w:p>
      <w:pPr>
        <w:pStyle w:val="Heading2"/>
      </w:pPr>
      <w:r>
        <w:t xml:space="preserve">Education</w:t>
      </w:r>
    </w:p>
    <w:p>
      <w:pPr>
        <w:numPr>
          <w:ilvl w:val="0"/>
          <w:numId w:val="1001"/>
        </w:numPr>
        <w:pStyle w:val="Compact"/>
      </w:pPr>
      <w:r>
        <w:rPr>
          <w:bCs/>
          <w:b/>
        </w:rPr>
        <w:t xml:space="preserve">Bachelor of Medicine and Bachelor of Surgery (MBBS)</w:t>
      </w:r>
      <w:r>
        <w:t xml:space="preserve">, Makerere University College of Health Sciences, Kampala, Uganda (Graduated: 2008)</w:t>
      </w:r>
    </w:p>
    <w:p>
      <w:pPr>
        <w:numPr>
          <w:ilvl w:val="0"/>
          <w:numId w:val="1001"/>
        </w:numPr>
        <w:pStyle w:val="Compact"/>
      </w:pPr>
      <w:r>
        <w:rPr>
          <w:bCs/>
          <w:b/>
        </w:rPr>
        <w:t xml:space="preserve">Master’s in Psychiatry</w:t>
      </w:r>
      <w:r>
        <w:t xml:space="preserve">, University of Nairobi, Kenya (Graduated: 2012)</w:t>
      </w:r>
    </w:p>
    <w:p>
      <w:pPr>
        <w:numPr>
          <w:ilvl w:val="0"/>
          <w:numId w:val="1001"/>
        </w:numPr>
        <w:pStyle w:val="Compact"/>
      </w:pPr>
      <w:r>
        <w:rPr>
          <w:bCs/>
          <w:b/>
        </w:rPr>
        <w:t xml:space="preserve">Diploma in Clinical Psychology</w:t>
      </w:r>
      <w:r>
        <w:t xml:space="preserve">, Institute of Clinical Psychology, Kampala, Uganda (Graduated: 2015)</w:t>
      </w:r>
    </w:p>
    <w:bookmarkEnd w:id="22"/>
    <w:bookmarkStart w:id="26" w:name="professional-experience"/>
    <w:p>
      <w:pPr>
        <w:pStyle w:val="Heading2"/>
      </w:pPr>
      <w:r>
        <w:t xml:space="preserve">Professional Experience</w:t>
      </w:r>
    </w:p>
    <w:bookmarkStart w:id="23" w:name="senior-psychiatrist"/>
    <w:p>
      <w:pPr>
        <w:pStyle w:val="Heading3"/>
      </w:pPr>
      <w:r>
        <w:rPr>
          <w:bCs/>
          <w:b/>
        </w:rPr>
        <w:t xml:space="preserve">Senior Psychiatrist</w:t>
      </w:r>
    </w:p>
    <w:p>
      <w:pPr>
        <w:pStyle w:val="FirstParagraph"/>
      </w:pPr>
      <w:r>
        <w:rPr>
          <w:iCs/>
          <w:i/>
        </w:rPr>
        <w:t xml:space="preserve">Mulago National Referral Hospital, Kampala, Uganda</w:t>
      </w:r>
      <w:r>
        <w:t xml:space="preserve"> </w:t>
      </w:r>
      <w:r>
        <w:t xml:space="preserve">| January 2018 – Present</w:t>
      </w:r>
    </w:p>
    <w:p>
      <w:pPr>
        <w:numPr>
          <w:ilvl w:val="0"/>
          <w:numId w:val="1002"/>
        </w:numPr>
        <w:pStyle w:val="Compact"/>
      </w:pPr>
      <w:r>
        <w:t xml:space="preserve">Provided comprehensive psychiatric assessments and treatment plans for patients with diverse mental health conditions, including depression, anxiety disorders, and schizophrenia.</w:t>
      </w:r>
    </w:p>
    <w:p>
      <w:pPr>
        <w:numPr>
          <w:ilvl w:val="0"/>
          <w:numId w:val="1002"/>
        </w:numPr>
        <w:pStyle w:val="Compact"/>
      </w:pPr>
      <w:r>
        <w:t xml:space="preserve">Collaborated with multidisciplinary teams to design culturally sensitive interventions for patients in Uganda Kampala, emphasizing community-based care.</w:t>
      </w:r>
    </w:p>
    <w:p>
      <w:pPr>
        <w:numPr>
          <w:ilvl w:val="0"/>
          <w:numId w:val="1002"/>
        </w:numPr>
        <w:pStyle w:val="Compact"/>
      </w:pPr>
      <w:r>
        <w:t xml:space="preserve">Conducted workshops on mental health awareness for healthcare workers and local leaders in Kampala to reduce stigma surrounding psychiatric illnesses.</w:t>
      </w:r>
    </w:p>
    <w:p>
      <w:pPr>
        <w:numPr>
          <w:ilvl w:val="0"/>
          <w:numId w:val="1002"/>
        </w:numPr>
        <w:pStyle w:val="Compact"/>
      </w:pPr>
      <w:r>
        <w:t xml:space="preserve">Served as a clinical supervisor for medical students and residents, fostering the next generation of psychiatrists in Uganda.</w:t>
      </w:r>
    </w:p>
    <w:bookmarkEnd w:id="23"/>
    <w:bookmarkStart w:id="24" w:name="psychiatrist"/>
    <w:p>
      <w:pPr>
        <w:pStyle w:val="Heading3"/>
      </w:pPr>
      <w:r>
        <w:rPr>
          <w:bCs/>
          <w:b/>
        </w:rPr>
        <w:t xml:space="preserve">Psychiatrist</w:t>
      </w:r>
    </w:p>
    <w:p>
      <w:pPr>
        <w:pStyle w:val="FirstParagraph"/>
      </w:pPr>
      <w:r>
        <w:rPr>
          <w:iCs/>
          <w:i/>
        </w:rPr>
        <w:t xml:space="preserve">Kampala Mental Health Center, Kampala, Uganda</w:t>
      </w:r>
      <w:r>
        <w:t xml:space="preserve"> </w:t>
      </w:r>
      <w:r>
        <w:t xml:space="preserve">| July 2015 – December 2017</w:t>
      </w:r>
    </w:p>
    <w:p>
      <w:pPr>
        <w:numPr>
          <w:ilvl w:val="0"/>
          <w:numId w:val="1003"/>
        </w:numPr>
        <w:pStyle w:val="Compact"/>
      </w:pPr>
      <w:r>
        <w:t xml:space="preserve">Managed inpatient and outpatient services for patients with severe mental illnesses, ensuring adherence to international standards of care.</w:t>
      </w:r>
    </w:p>
    <w:p>
      <w:pPr>
        <w:numPr>
          <w:ilvl w:val="0"/>
          <w:numId w:val="1003"/>
        </w:numPr>
        <w:pStyle w:val="Compact"/>
      </w:pPr>
      <w:r>
        <w:t xml:space="preserve">Developed and implemented programs to address trauma and post-traumatic stress disorder (PTSD) in conflict-affected populations in Uganda Kampala.</w:t>
      </w:r>
    </w:p>
    <w:p>
      <w:pPr>
        <w:numPr>
          <w:ilvl w:val="0"/>
          <w:numId w:val="1003"/>
        </w:numPr>
        <w:pStyle w:val="Compact"/>
      </w:pPr>
      <w:r>
        <w:t xml:space="preserve">Partnered with NGOs to provide free psychiatric consultations at community health fairs across Kampala, reaching underserved populations.</w:t>
      </w:r>
    </w:p>
    <w:bookmarkEnd w:id="24"/>
    <w:bookmarkStart w:id="25" w:name="research-fellow"/>
    <w:p>
      <w:pPr>
        <w:pStyle w:val="Heading3"/>
      </w:pPr>
      <w:r>
        <w:rPr>
          <w:bCs/>
          <w:b/>
        </w:rPr>
        <w:t xml:space="preserve">Research Fellow</w:t>
      </w:r>
    </w:p>
    <w:p>
      <w:pPr>
        <w:pStyle w:val="FirstParagraph"/>
      </w:pPr>
      <w:r>
        <w:rPr>
          <w:iCs/>
          <w:i/>
        </w:rPr>
        <w:t xml:space="preserve">African Mental Health Research Initiative, Kampala, Uganda</w:t>
      </w:r>
      <w:r>
        <w:t xml:space="preserve"> </w:t>
      </w:r>
      <w:r>
        <w:t xml:space="preserve">| January 2014 – June 2015</w:t>
      </w:r>
    </w:p>
    <w:p>
      <w:pPr>
        <w:numPr>
          <w:ilvl w:val="0"/>
          <w:numId w:val="1004"/>
        </w:numPr>
        <w:pStyle w:val="Compact"/>
      </w:pPr>
      <w:r>
        <w:t xml:space="preserve">Conducted research on the prevalence of mental health disorders among adolescents in Kampala, contributing to national policy development.</w:t>
      </w:r>
    </w:p>
    <w:p>
      <w:pPr>
        <w:numPr>
          <w:ilvl w:val="0"/>
          <w:numId w:val="1004"/>
        </w:numPr>
        <w:pStyle w:val="Compact"/>
      </w:pPr>
      <w:r>
        <w:t xml:space="preserve">Published findings in peer-reviewed journals, highlighting the need for integrated mental health services in Uganda’s education system.</w:t>
      </w:r>
    </w:p>
    <w:bookmarkEnd w:id="25"/>
    <w:bookmarkEnd w:id="26"/>
    <w:bookmarkStart w:id="27" w:name="licenses-and-certifications"/>
    <w:p>
      <w:pPr>
        <w:pStyle w:val="Heading2"/>
      </w:pPr>
      <w:r>
        <w:t xml:space="preserve">Licenses and Certifications</w:t>
      </w:r>
    </w:p>
    <w:p>
      <w:pPr>
        <w:numPr>
          <w:ilvl w:val="0"/>
          <w:numId w:val="1005"/>
        </w:numPr>
        <w:pStyle w:val="Compact"/>
      </w:pPr>
      <w:r>
        <w:rPr>
          <w:bCs/>
          <w:b/>
        </w:rPr>
        <w:t xml:space="preserve">Medical Practitioners Council of Uganda (MPCU) License</w:t>
      </w:r>
      <w:r>
        <w:t xml:space="preserve"> </w:t>
      </w:r>
      <w:r>
        <w:t xml:space="preserve">– Registered Psychiatric Practitioner (2010)</w:t>
      </w:r>
    </w:p>
    <w:p>
      <w:pPr>
        <w:numPr>
          <w:ilvl w:val="0"/>
          <w:numId w:val="1005"/>
        </w:numPr>
        <w:pStyle w:val="Compact"/>
      </w:pPr>
      <w:r>
        <w:rPr>
          <w:bCs/>
          <w:b/>
        </w:rPr>
        <w:t xml:space="preserve">Certificate in Cognitive Behavioral Therapy (CBT)</w:t>
      </w:r>
      <w:r>
        <w:t xml:space="preserve">, International Association for Cognitive Psychotherapy, Kampala, Uganda (2016)</w:t>
      </w:r>
    </w:p>
    <w:p>
      <w:pPr>
        <w:numPr>
          <w:ilvl w:val="0"/>
          <w:numId w:val="1005"/>
        </w:numPr>
        <w:pStyle w:val="Compact"/>
      </w:pPr>
      <w:r>
        <w:rPr>
          <w:bCs/>
          <w:b/>
        </w:rPr>
        <w:t xml:space="preserve">Training in Trauma-Informed Care</w:t>
      </w:r>
      <w:r>
        <w:t xml:space="preserve">, World Health Organization (WHO), Kampala, Uganda (2019)</w:t>
      </w:r>
    </w:p>
    <w:bookmarkEnd w:id="27"/>
    <w:bookmarkStart w:id="28" w:name="skills"/>
    <w:p>
      <w:pPr>
        <w:pStyle w:val="Heading2"/>
      </w:pPr>
      <w:r>
        <w:t xml:space="preserve">Skills</w:t>
      </w:r>
    </w:p>
    <w:p>
      <w:pPr>
        <w:numPr>
          <w:ilvl w:val="0"/>
          <w:numId w:val="1006"/>
        </w:numPr>
        <w:pStyle w:val="Compact"/>
      </w:pPr>
      <w:r>
        <w:t xml:space="preserve">Clinical diagnosis and treatment of mental health disorders</w:t>
      </w:r>
    </w:p>
    <w:p>
      <w:pPr>
        <w:numPr>
          <w:ilvl w:val="0"/>
          <w:numId w:val="1006"/>
        </w:numPr>
        <w:pStyle w:val="Compact"/>
      </w:pPr>
      <w:r>
        <w:t xml:space="preserve">Psychotherapy techniques (CBT, psychodynamic therapy, group therapy)</w:t>
      </w:r>
    </w:p>
    <w:p>
      <w:pPr>
        <w:numPr>
          <w:ilvl w:val="0"/>
          <w:numId w:val="1006"/>
        </w:numPr>
        <w:pStyle w:val="Compact"/>
      </w:pPr>
      <w:r>
        <w:t xml:space="preserve">Cultural competence in Ugandan contexts</w:t>
      </w:r>
    </w:p>
    <w:p>
      <w:pPr>
        <w:numPr>
          <w:ilvl w:val="0"/>
          <w:numId w:val="1006"/>
        </w:numPr>
        <w:pStyle w:val="Compact"/>
      </w:pPr>
      <w:r>
        <w:t xml:space="preserve">Leadership in psychiatric teams and community outreach programs</w:t>
      </w:r>
    </w:p>
    <w:p>
      <w:pPr>
        <w:numPr>
          <w:ilvl w:val="0"/>
          <w:numId w:val="1006"/>
        </w:numPr>
        <w:pStyle w:val="Compact"/>
      </w:pPr>
      <w:r>
        <w:t xml:space="preserve">Research methodology and data analysis for mental health studies</w:t>
      </w:r>
    </w:p>
    <w:bookmarkEnd w:id="28"/>
    <w:bookmarkStart w:id="29" w:name="community-involvement"/>
    <w:p>
      <w:pPr>
        <w:pStyle w:val="Heading2"/>
      </w:pPr>
      <w:r>
        <w:t xml:space="preserve">Community Involvement</w:t>
      </w:r>
    </w:p>
    <w:p>
      <w:pPr>
        <w:pStyle w:val="FirstParagraph"/>
      </w:pPr>
      <w:r>
        <w:t xml:space="preserve">In Uganda Kampala, I have actively participated in initiatives to destigmatize mental health. For instance, I co-founded the “Kampala Mental Health Alliance,” a grassroots organization that provides free counseling sessions and workshops in underserved neighborhoods. My work has been recognized by the Uganda Ministry of Health for its impact on local mental health policies.</w:t>
      </w:r>
    </w:p>
    <w:bookmarkEnd w:id="29"/>
    <w:bookmarkStart w:id="30" w:name="projects-and-research"/>
    <w:p>
      <w:pPr>
        <w:pStyle w:val="Heading2"/>
      </w:pPr>
      <w:r>
        <w:t xml:space="preserve">Projects and Research</w:t>
      </w:r>
    </w:p>
    <w:p>
      <w:pPr>
        <w:numPr>
          <w:ilvl w:val="0"/>
          <w:numId w:val="1007"/>
        </w:numPr>
        <w:pStyle w:val="Compact"/>
      </w:pPr>
      <w:r>
        <w:rPr>
          <w:bCs/>
          <w:b/>
        </w:rPr>
        <w:t xml:space="preserve">Mental Health Integration in Primary Care (MHIC)</w:t>
      </w:r>
      <w:r>
        <w:t xml:space="preserve"> </w:t>
      </w:r>
      <w:r>
        <w:t xml:space="preserve">– Led a pilot project to train primary healthcare workers in Kampala to identify and manage common mental disorders, resulting in a 30% increase in early intervention rates.</w:t>
      </w:r>
    </w:p>
    <w:p>
      <w:pPr>
        <w:numPr>
          <w:ilvl w:val="0"/>
          <w:numId w:val="1007"/>
        </w:numPr>
        <w:pStyle w:val="Compact"/>
      </w:pPr>
      <w:r>
        <w:rPr>
          <w:bCs/>
          <w:b/>
        </w:rPr>
        <w:t xml:space="preserve">Psychosocial Support for Orphans Affected by HIV/AIDS</w:t>
      </w:r>
      <w:r>
        <w:t xml:space="preserve"> </w:t>
      </w:r>
      <w:r>
        <w:t xml:space="preserve">– Collaborated with local NGOs in Kampala to provide counseling and support groups, improving the emotional resilience of over 500 children.</w:t>
      </w:r>
    </w:p>
    <w:bookmarkEnd w:id="30"/>
    <w:bookmarkStart w:id="31"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Luganda (Native)</w:t>
      </w:r>
    </w:p>
    <w:p>
      <w:pPr>
        <w:numPr>
          <w:ilvl w:val="0"/>
          <w:numId w:val="1008"/>
        </w:numPr>
        <w:pStyle w:val="Compact"/>
      </w:pPr>
      <w:r>
        <w:t xml:space="preserve">Swahili (Proficient)</w:t>
      </w:r>
    </w:p>
    <w:bookmarkEnd w:id="31"/>
    <w:bookmarkStart w:id="32" w:name="references"/>
    <w:p>
      <w:pPr>
        <w:pStyle w:val="Heading2"/>
      </w:pPr>
      <w:r>
        <w:t xml:space="preserve">References</w:t>
      </w:r>
    </w:p>
    <w:p>
      <w:pPr>
        <w:pStyle w:val="FirstParagraph"/>
      </w:pPr>
      <w:r>
        <w:t xml:space="preserve">Available upon request. Contact Dr. Jane A. Muhangi for references from colleagues in Uganda Kampala, including hospital administrators and research partners.</w:t>
      </w:r>
    </w:p>
    <w:bookmarkEnd w:id="32"/>
    <w:p>
      <w:pPr>
        <w:pStyle w:val="BodyText"/>
      </w:pPr>
      <w:r>
        <w:t xml:space="preserve">This Resume reflects the professional journey of a Psychiatrist dedicated to serving the people of Uganda Kampala with compassion, expertise, and innovation in mental health care.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Psychiatrist in Uganda Kampala</dc:title>
  <dc:creator/>
  <dc:language>en</dc:language>
  <cp:keywords/>
  <dcterms:created xsi:type="dcterms:W3CDTF">2026-07-23T12:06:02Z</dcterms:created>
  <dcterms:modified xsi:type="dcterms:W3CDTF">2026-07-23T12:06:02Z</dcterms:modified>
</cp:coreProperties>
</file>

<file path=docProps/custom.xml><?xml version="1.0" encoding="utf-8"?>
<Properties xmlns="http://schemas.openxmlformats.org/officeDocument/2006/custom-properties" xmlns:vt="http://schemas.openxmlformats.org/officeDocument/2006/docPropsVTypes"/>
</file>