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X586b6a4e9b38c6c3194b212592d2897ca355478"/>
    <w:p>
      <w:pPr>
        <w:pStyle w:val="Heading1"/>
      </w:pPr>
      <w:r>
        <w:t xml:space="preserve">Resume of a Psychologist in China Beijing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licensed Psychologist with over [X years] of experience in providing evidence-based therapeutic interventions to individuals, families, and groups in diverse cultural settings. Specialized in clinical psychology, counseling, and mental health advocacy, with a strong focus on cross-cultural competence and understanding the unique psychological needs of clients in China Beijing. Committed to fostering mental wellness through holistic approaches that integrate Western psychological frameworks with local cultural values.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Beijing Mental Health Center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to clients experiencing anxiety, depression, trauma, and other mental health challenges in China Beijing.</w:t>
      </w:r>
    </w:p>
    <w:p>
      <w:pPr>
        <w:numPr>
          <w:ilvl w:val="0"/>
          <w:numId w:val="1001"/>
        </w:numPr>
        <w:pStyle w:val="Compact"/>
      </w:pPr>
      <w:r>
        <w:t xml:space="preserve">Developed culturally sensitive treatment plans tailored to the needs of clients from diverse backgrounds, including international expatriates and local residents.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professionals to integrate psychological care into primary healthcare services across Beijing.</w:t>
      </w:r>
    </w:p>
    <w:p>
      <w:pPr>
        <w:numPr>
          <w:ilvl w:val="0"/>
          <w:numId w:val="1001"/>
        </w:numPr>
        <w:pStyle w:val="Compact"/>
      </w:pPr>
      <w:r>
        <w:t xml:space="preserve">Conducted workshops on mental health awareness in schools, universities, and corporate settings in China Beijing, promoting destigmatization of psychological issues.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Beijing Health &amp; Wellness Clinic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Assessed and diagnosed mental health disorders using standardized tools, adhering to both international and Chinese psychological standards.</w:t>
      </w:r>
    </w:p>
    <w:p>
      <w:pPr>
        <w:numPr>
          <w:ilvl w:val="0"/>
          <w:numId w:val="1002"/>
        </w:numPr>
        <w:pStyle w:val="Compact"/>
      </w:pPr>
      <w:r>
        <w:t xml:space="preserve">Offered counseling services to clients dealing with relationship issues, life transitions, and stress management in the context of Beijing’s fast-paced urban environment.</w:t>
      </w:r>
    </w:p>
    <w:p>
      <w:pPr>
        <w:numPr>
          <w:ilvl w:val="0"/>
          <w:numId w:val="1002"/>
        </w:numPr>
        <w:pStyle w:val="Compact"/>
      </w:pPr>
      <w:r>
        <w:t xml:space="preserve">Published case studies on cross-cultural therapy in China Beijing, contributing to academic discourse on mental health practices in the region.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ph.d.-in-clinical-psychology"/>
    <w:p>
      <w:pPr>
        <w:pStyle w:val="Heading3"/>
      </w:pPr>
      <w:r>
        <w:t xml:space="preserve">Ph.D. in Clinical Psychology</w:t>
      </w:r>
    </w:p>
    <w:p>
      <w:pPr>
        <w:pStyle w:val="FirstParagraph"/>
      </w:pPr>
      <w:r>
        <w:rPr>
          <w:bCs/>
          <w:b/>
        </w:rPr>
        <w:t xml:space="preserve">Beijing Normal University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cognitive-behavioral therapy (CBT), psychodynamic therapy, and trauma-informed care.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cultural factors on mental health outcomes in China Beijing.</w:t>
      </w:r>
    </w:p>
    <w:bookmarkEnd w:id="25"/>
    <w:bookmarkStart w:id="26" w:name="m.a.-in-counseling-psychology"/>
    <w:p>
      <w:pPr>
        <w:pStyle w:val="Heading3"/>
      </w:pPr>
      <w:r>
        <w:t xml:space="preserve">M.A. in Counseling Psychology</w:t>
      </w:r>
    </w:p>
    <w:p>
      <w:pPr>
        <w:pStyle w:val="FirstParagraph"/>
      </w:pPr>
      <w:r>
        <w:rPr>
          <w:bCs/>
          <w:b/>
        </w:rPr>
        <w:t xml:space="preserve">University of [Your Home Country]</w:t>
      </w:r>
    </w:p>
    <w:p>
      <w:pPr>
        <w:pStyle w:val="BodyText"/>
      </w:pPr>
      <w:r>
        <w:rPr>
          <w:iCs/>
          <w:i/>
        </w:rPr>
        <w:t xml:space="preserve">[Graduation Year]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American Psychological Association (APA) Certified in [Specific Area, e.g., Child and Family Therapy]</w:t>
      </w:r>
    </w:p>
    <w:p>
      <w:pPr>
        <w:numPr>
          <w:ilvl w:val="0"/>
          <w:numId w:val="1004"/>
        </w:numPr>
        <w:pStyle w:val="Compact"/>
      </w:pPr>
      <w:r>
        <w:t xml:space="preserve">Training in Dialectical Behavior Therapy (DBT) by the Linehan Institute</w:t>
      </w:r>
    </w:p>
    <w:p>
      <w:pPr>
        <w:numPr>
          <w:ilvl w:val="0"/>
          <w:numId w:val="1004"/>
        </w:numPr>
        <w:pStyle w:val="Compact"/>
      </w:pPr>
      <w:r>
        <w:t xml:space="preserve">Certified in Trauma-Focused CBT for Children and Adolescents</w:t>
      </w:r>
    </w:p>
    <w:p>
      <w:pPr>
        <w:numPr>
          <w:ilvl w:val="0"/>
          <w:numId w:val="1004"/>
        </w:numPr>
        <w:pStyle w:val="Compact"/>
      </w:pPr>
      <w:r>
        <w:t xml:space="preserve">Workshop on "Mental Health Services in China: Cultural Competence and Ethical Practice" (Beijing, [Year])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addressing the unique psychological needs of clients in China Beijing, including the influence of Confucian values and collectivist norms.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Chinese. Basic proficiency in [Other Languages,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Expertise in CBT, psychodynamic therapy, and mindfulness-based interventions.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teletherapy platforms and electronic medical records systems used in China’s healthcare sector.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Psychological Society (CPS)</w:t>
      </w:r>
    </w:p>
    <w:p>
      <w:pPr>
        <w:numPr>
          <w:ilvl w:val="0"/>
          <w:numId w:val="1006"/>
        </w:numPr>
        <w:pStyle w:val="Compact"/>
      </w:pPr>
      <w:r>
        <w:t xml:space="preserve">Associate, Beijing Psychological Association</w:t>
      </w:r>
    </w:p>
    <w:p>
      <w:pPr>
        <w:numPr>
          <w:ilvl w:val="0"/>
          <w:numId w:val="1006"/>
        </w:numPr>
        <w:pStyle w:val="Compact"/>
      </w:pPr>
      <w:r>
        <w:t xml:space="preserve">Volunteer Contributor to the Mental Health Awareness Campaigns in China Beijing</w:t>
      </w:r>
    </w:p>
    <w:bookmarkEnd w:id="30"/>
    <w:bookmarkStart w:id="33" w:name="publications-presentations"/>
    <w:p>
      <w:pPr>
        <w:pStyle w:val="Heading2"/>
      </w:pPr>
      <w:r>
        <w:t xml:space="preserve">Publications &amp; Presentations</w:t>
      </w:r>
    </w:p>
    <w:bookmarkStart w:id="31" w:name="Xb9ac1fd088f30ce17a0ac7b4d8bd60856ec236d"/>
    <w:p>
      <w:pPr>
        <w:pStyle w:val="Heading3"/>
      </w:pPr>
      <w:r>
        <w:t xml:space="preserve">"Bridging Cultures: Integrating Western and Chinese Approaches to Mental Health in Beijing"</w:t>
      </w:r>
    </w:p>
    <w:p>
      <w:pPr>
        <w:pStyle w:val="FirstParagraph"/>
      </w:pPr>
      <w:r>
        <w:rPr>
          <w:iCs/>
          <w:i/>
        </w:rPr>
        <w:t xml:space="preserve">Journal of Cross-Cultural Psychology, [Year]</w:t>
      </w:r>
    </w:p>
    <w:bookmarkEnd w:id="31"/>
    <w:bookmarkStart w:id="32" w:name="X29a0a62bff68bb52314d905dd4db5eb2f61bbd6"/>
    <w:p>
      <w:pPr>
        <w:pStyle w:val="Heading3"/>
      </w:pPr>
      <w:r>
        <w:t xml:space="preserve">Presentation at the 2023 China Mental Health Conference</w:t>
      </w:r>
    </w:p>
    <w:p>
      <w:pPr>
        <w:pStyle w:val="FirstParagraph"/>
      </w:pPr>
      <w:r>
        <w:rPr>
          <w:iCs/>
          <w:i/>
        </w:rPr>
        <w:t xml:space="preserve">Topic: "Addressing Anxiety in Urban Youth: A Case Study from Beijing"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mental health initiatives, including free counseling sessions for low-income families in Beijing.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Provided psychological support to disaster-affected populations during [specific event], collaborating with NGOs in China Beijing.</w:t>
      </w:r>
    </w:p>
    <w:bookmarkEnd w:id="34"/>
    <w:p>
      <w:pPr>
        <w:pStyle w:val="BodyText"/>
      </w:pPr>
      <w:r>
        <w:t xml:space="preserve">This resume is tailored for a Psychologist seeking opportunities in China Beijing, emphasizing cross-cultural expertise and dedication to improving mental health services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China Beijing</dc:title>
  <dc:creator/>
  <dc:language>en</dc:language>
  <cp:keywords/>
  <dcterms:created xsi:type="dcterms:W3CDTF">2026-07-23T04:17:42Z</dcterms:created>
  <dcterms:modified xsi:type="dcterms:W3CDTF">2026-07-23T04:17:42Z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