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Alexandria</w:t>
      </w:r>
    </w:p>
    <w:bookmarkStart w:id="20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Psychologist</w:t>
      </w:r>
    </w:p>
    <w:p>
      <w:pPr>
        <w:pStyle w:val="BodyText"/>
      </w:pPr>
      <w:r>
        <w:t xml:space="preserve">Egypt Alexandria | Contact: +20-123-456-7890 | Email: info@example.com | Website: www.example.com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Compassionate and dedicated</w:t>
      </w:r>
      <w:r>
        <w:t xml:space="preserve"> </w:t>
      </w:r>
      <w:r>
        <w:rPr>
          <w:bCs/>
          <w:b/>
        </w:rPr>
        <w:t xml:space="preserve">Psychologist</w:t>
      </w:r>
      <w:r>
        <w:t xml:space="preserve"> </w:t>
      </w:r>
      <w:r>
        <w:t xml:space="preserve">with a strong commitment to mental health care in Egypt Alexandria. A graduate of the University of Alexandria, I specialize in providing evidence-based therapeutic interventions tailored to the cultural and social needs of individuals, families, and communities in the region. My expertise includes cognitive-behavioral therapy (CBT), trauma counseling, and psychological assessments. With over 5 years of experience working in both clinical and academic settings across Egypt Alexandria, I aim to bridge the gap between psychological science and practical care in this vibrant city.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Psychology</w:t>
      </w:r>
      <w:r>
        <w:t xml:space="preserve">, University of Alexandria, Egypt (Graduated: June 2018)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Psychology</w:t>
      </w:r>
      <w:r>
        <w:t xml:space="preserve">, Ain Shams University, Cairo, Egypt (Graduated: June 2015)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clinical-psychologist"/>
    <w:p>
      <w:pPr>
        <w:pStyle w:val="Heading3"/>
      </w:pPr>
      <w:r>
        <w:rPr>
          <w:bCs/>
          <w:b/>
        </w:rPr>
        <w:t xml:space="preserve">Clinical Psychologist</w:t>
      </w:r>
    </w:p>
    <w:p>
      <w:pPr>
        <w:pStyle w:val="FirstParagraph"/>
      </w:pPr>
      <w:r>
        <w:rPr>
          <w:iCs/>
          <w:i/>
        </w:rPr>
        <w:t xml:space="preserve">Al-Azhar University Hospital, Alexandria, Egypt | January 2019 –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 and group therapy to patients dealing with anxiety, depression, and trauma disorders in a multicultural setting.</w:t>
      </w:r>
    </w:p>
    <w:p>
      <w:pPr>
        <w:numPr>
          <w:ilvl w:val="0"/>
          <w:numId w:val="1002"/>
        </w:numPr>
        <w:pStyle w:val="Compact"/>
      </w:pPr>
      <w:r>
        <w:t xml:space="preserve">Conducted psychological assessments using standardized tools such as the MMPI-2 and BDI-II, ensuring accurate diagnosis and treatment planning for clients in Egypt Alexandria.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develop holistic care plans, emphasizing cultural sensitivity and patient-centered approaches.</w:t>
      </w:r>
    </w:p>
    <w:p>
      <w:pPr>
        <w:numPr>
          <w:ilvl w:val="0"/>
          <w:numId w:val="1002"/>
        </w:numPr>
        <w:pStyle w:val="Compact"/>
      </w:pPr>
      <w:r>
        <w:t xml:space="preserve">Organized workshops on mental health awareness for students and faculty at Al-Azhar University, focusing on stress management and resilience in the Egyptian context.</w:t>
      </w:r>
    </w:p>
    <w:bookmarkEnd w:id="23"/>
    <w:bookmarkStart w:id="24" w:name="psychological-counselor"/>
    <w:p>
      <w:pPr>
        <w:pStyle w:val="Heading3"/>
      </w:pPr>
      <w:r>
        <w:rPr>
          <w:bCs/>
          <w:b/>
        </w:rPr>
        <w:t xml:space="preserve">Psychological Counselor</w:t>
      </w:r>
    </w:p>
    <w:p>
      <w:pPr>
        <w:pStyle w:val="FirstParagraph"/>
      </w:pPr>
      <w:r>
        <w:rPr>
          <w:iCs/>
          <w:i/>
        </w:rPr>
        <w:t xml:space="preserve">Egyptian Psychological Society, Alexandria | June 2017 – December 2018</w:t>
      </w:r>
    </w:p>
    <w:p>
      <w:pPr>
        <w:numPr>
          <w:ilvl w:val="0"/>
          <w:numId w:val="1003"/>
        </w:numPr>
        <w:pStyle w:val="Compact"/>
      </w:pPr>
      <w:r>
        <w:t xml:space="preserve">Offered counseling services to individuals and families in need of emotional support, with a focus on addressing issues such as domestic violence, grief, and life transitions.</w:t>
      </w:r>
    </w:p>
    <w:p>
      <w:pPr>
        <w:numPr>
          <w:ilvl w:val="0"/>
          <w:numId w:val="1003"/>
        </w:numPr>
        <w:pStyle w:val="Compact"/>
      </w:pPr>
      <w:r>
        <w:t xml:space="preserve">Developed community-based programs to improve access to mental health resources in underserved areas of Egypt Alexandria.</w:t>
      </w:r>
    </w:p>
    <w:p>
      <w:pPr>
        <w:numPr>
          <w:ilvl w:val="0"/>
          <w:numId w:val="1003"/>
        </w:numPr>
        <w:pStyle w:val="Compact"/>
      </w:pPr>
      <w:r>
        <w:t xml:space="preserve">Participated in national seminars on psychological well-being, contributing insights from my work with local populations in the region.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cognitive-behavioral therapy (CBT), psychodynamic therapy, and mindfulness-based interventions.</w:t>
      </w:r>
    </w:p>
    <w:p>
      <w:pPr>
        <w:numPr>
          <w:ilvl w:val="0"/>
          <w:numId w:val="1004"/>
        </w:numPr>
        <w:pStyle w:val="Compact"/>
      </w:pPr>
      <w:r>
        <w:t xml:space="preserve">Strong understanding of Egyptian cultural norms and their influence on mental health practices.</w:t>
      </w:r>
    </w:p>
    <w:p>
      <w:pPr>
        <w:numPr>
          <w:ilvl w:val="0"/>
          <w:numId w:val="1004"/>
        </w:numPr>
        <w:pStyle w:val="Compact"/>
      </w:pPr>
      <w:r>
        <w:t xml:space="preserve">Proficient in conducting psychological assessments, interpreting results, and creating personalized treatment plans for clients in Egypt Alexandria.</w:t>
      </w:r>
    </w:p>
    <w:p>
      <w:pPr>
        <w:numPr>
          <w:ilvl w:val="0"/>
          <w:numId w:val="1004"/>
        </w:numPr>
        <w:pStyle w:val="Compact"/>
      </w:pPr>
      <w:r>
        <w:t xml:space="preserve">Certified in trauma-informed care and crisis intervention techniques.</w:t>
      </w:r>
    </w:p>
    <w:p>
      <w:pPr>
        <w:numPr>
          <w:ilvl w:val="0"/>
          <w:numId w:val="1004"/>
        </w:numPr>
        <w:pStyle w:val="Compact"/>
      </w:pPr>
      <w:r>
        <w:t xml:space="preserve">Fluent in Arabic (native) and English (proficient). Ability to communicate effectively with diverse populations across Egypt.</w:t>
      </w:r>
    </w:p>
    <w:p>
      <w:pPr>
        <w:numPr>
          <w:ilvl w:val="0"/>
          <w:numId w:val="1004"/>
        </w:numPr>
        <w:pStyle w:val="Compact"/>
      </w:pPr>
      <w:r>
        <w:t xml:space="preserve">Skilled in using psychological software such as SPSS for data analysis and clinical documentation tools like MyChart.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Trauma-Focused Cognitive-Behavioral Therapy (TF-CBT)</w:t>
      </w:r>
      <w:r>
        <w:t xml:space="preserve">, American Psychological Association,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Training in Crisis Intervention</w:t>
      </w:r>
      <w:r>
        <w:t xml:space="preserve">, Egyptian Ministry of Health,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Training in Cultural Competence for Mental Health Professionals</w:t>
      </w:r>
      <w:r>
        <w:t xml:space="preserve">, Alexandria University, 2018</w:t>
      </w:r>
    </w:p>
    <w:bookmarkEnd w:id="27"/>
    <w:bookmarkStart w:id="28" w:name="publications-presentations"/>
    <w:p>
      <w:pPr>
        <w:pStyle w:val="Heading2"/>
      </w:pPr>
      <w:r>
        <w:t xml:space="preserve">Publications &amp; Presentations</w:t>
      </w:r>
    </w:p>
    <w:p>
      <w:pPr>
        <w:pStyle w:val="FirstParagraph"/>
      </w:pPr>
      <w:r>
        <w:rPr>
          <w:bCs/>
          <w:b/>
        </w:rPr>
        <w:t xml:space="preserve">"Cultural Considerations in Mental Health Care for Urban Populations in Egypt Alexandria"</w:t>
      </w:r>
      <w:r>
        <w:t xml:space="preserve">, Journal of Middle Eastern Psychology, 2020.</w:t>
      </w:r>
    </w:p>
    <w:p>
      <w:pPr>
        <w:pStyle w:val="BodyText"/>
      </w:pPr>
      <w:r>
        <w:rPr>
          <w:bCs/>
          <w:b/>
        </w:rPr>
        <w:t xml:space="preserve">"The Role of Family Dynamics in Anxiety Disorders: A Case Study from Alexandria"</w:t>
      </w:r>
      <w:r>
        <w:t xml:space="preserve">, presented at the Annual Conference on Clinical Psychology, Cairo, 2019.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6"/>
        </w:numPr>
        <w:pStyle w:val="Compact"/>
      </w:pPr>
      <w:r>
        <w:t xml:space="preserve">Volunteer counselor at the Alexandria Community Mental Health Center, providing free counseling services to low-income families.</w:t>
      </w:r>
    </w:p>
    <w:p>
      <w:pPr>
        <w:numPr>
          <w:ilvl w:val="0"/>
          <w:numId w:val="1006"/>
        </w:numPr>
        <w:pStyle w:val="Compact"/>
      </w:pPr>
      <w:r>
        <w:t xml:space="preserve">Collaborated with local NGOs to promote mental health awareness campaigns in schools and community centers across Egypt Alexandria.</w:t>
      </w:r>
    </w:p>
    <w:p>
      <w:pPr>
        <w:numPr>
          <w:ilvl w:val="0"/>
          <w:numId w:val="1006"/>
        </w:numPr>
        <w:pStyle w:val="Compact"/>
      </w:pPr>
      <w:r>
        <w:t xml:space="preserve">Served as a mentor for psychology students at the University of Alexandria, guiding them in clinical training and research projects.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Arabic (native)</w:t>
      </w:r>
    </w:p>
    <w:p>
      <w:pPr>
        <w:numPr>
          <w:ilvl w:val="0"/>
          <w:numId w:val="1007"/>
        </w:numPr>
        <w:pStyle w:val="Compact"/>
      </w:pPr>
      <w:r>
        <w:t xml:space="preserve">English (proficient)</w:t>
      </w:r>
    </w:p>
    <w:bookmarkEnd w:id="30"/>
    <w:p>
      <w:pPr>
        <w:pStyle w:val="FirstParagraph"/>
      </w:pPr>
      <w:r>
        <w:t xml:space="preserve">© 2023 Resume for Psychologist in Egypt Alexandria. All rights reserved.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Psychologist in Egypt Alexandria</dc:title>
  <dc:creator/>
  <dc:language>en</dc:language>
  <cp:keywords/>
  <dcterms:created xsi:type="dcterms:W3CDTF">2026-07-23T09:50:22Z</dcterms:created>
  <dcterms:modified xsi:type="dcterms:W3CDTF">2026-07-23T09:50:22Z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