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X61b9b864c2d6f7d923291f8f8d00fd7ece71179"/>
    <w:p>
      <w:pPr>
        <w:pStyle w:val="Heading1"/>
      </w:pPr>
      <w:r>
        <w:t xml:space="preserve">Resume of a Psychologist in Germany Frankfurt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Frankfurter Straße 45, 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+49 170 1234567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linkedin.com/in/lena-mueller-psychologist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dedicated and experienced psychologist in Germany Frankfurt, I specialize in clinical and counseling psychology with a focus on evidence-based therapeutic interventions. My expertise includes trauma therapy, cognitive-behavioral techniques, and group psychotherapy. With over 10 years of experience working within the German healthcare system, I am committed to providing culturally sensitive care tailored to the unique needs of individuals and communities in Frankfurt.</w:t>
      </w:r>
    </w:p>
    <w:p>
      <w:pPr>
        <w:pStyle w:val="BodyText"/>
      </w:pPr>
      <w:r>
        <w:t xml:space="preserve">My work aligns with the professional standards set by the German Psychological Society (DGPs) and adheres to ethical guidelines established by the Bundespsychotherapiegesetz (Bundespsychotherapeutengesetz). I am passionate about contributing to mental health initiatives in Germany Frankfurt, particularly in addressing social integration, workplace stress, and developmental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Clinical Psychology</w:t>
      </w:r>
      <w:r>
        <w:t xml:space="preserve">, Goethe University Frankfurt (2015-2019)</w:t>
      </w:r>
      <w:r>
        <w:br/>
      </w:r>
      <w:r>
        <w:t xml:space="preserve">Thesis: "Cultural Adaptation of Cognitive-Behavioral Therapy for Multicultural Populations in Germany Frankfurt."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Counseling Psychology</w:t>
      </w:r>
      <w:r>
        <w:t xml:space="preserve">, Philipps-University Marburg (2012-2015)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University of Heidelberg (2009-2012)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Frankfurt Psychological Services (FPS)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for patients with anxiety, depression,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Collaborate with local hospitals and clinics in Germany Frankfurt to develop trauma-informed care programs.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create personalized treatment plans aligned with German legal frameworks.</w:t>
      </w:r>
    </w:p>
    <w:p>
      <w:pPr>
        <w:numPr>
          <w:ilvl w:val="0"/>
          <w:numId w:val="1002"/>
        </w:numPr>
        <w:pStyle w:val="Compact"/>
      </w:pPr>
      <w:r>
        <w:t xml:space="preserve">Mentor junior psychologists and contribute to the training of psychotherapy students at Goethe University Frankfurt.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Frankfurt Mental Health Center (FMHC)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2015–2019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 annually, focusing on cognitive-behavioral therapy (CBT) and dialectical behavior therapy (DBT).</w:t>
      </w:r>
    </w:p>
    <w:p>
      <w:pPr>
        <w:numPr>
          <w:ilvl w:val="0"/>
          <w:numId w:val="1003"/>
        </w:numPr>
        <w:pStyle w:val="Compact"/>
      </w:pPr>
      <w:r>
        <w:t xml:space="preserve">Developed workshops on stress management and resilience-building for employees in Frankfurt's corporate sector.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integrative therapies for migrants in Germany Frankfurt, published in the *Journal of Cross-Cultural Psychology*.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for Psychological Research (IPR)</w:t>
      </w:r>
      <w:r>
        <w:t xml:space="preserve"> </w:t>
      </w:r>
      <w:r>
        <w:t xml:space="preserve">| Frankfurt am Main, Germany</w:t>
      </w:r>
      <w:r>
        <w:br/>
      </w:r>
      <w:r>
        <w:rPr>
          <w:iCs/>
          <w:i/>
        </w:rPr>
        <w:t xml:space="preserve">2012–2015</w:t>
      </w:r>
    </w:p>
    <w:p>
      <w:pPr>
        <w:numPr>
          <w:ilvl w:val="0"/>
          <w:numId w:val="1004"/>
        </w:numPr>
        <w:pStyle w:val="Compact"/>
      </w:pPr>
      <w:r>
        <w:t xml:space="preserve">Conducted studies on the impact of socioeconomic factors on mental health in urban populations of Germany Frankfurt.</w:t>
      </w:r>
    </w:p>
    <w:p>
      <w:pPr>
        <w:numPr>
          <w:ilvl w:val="0"/>
          <w:numId w:val="1004"/>
        </w:numPr>
        <w:pStyle w:val="Compact"/>
      </w:pPr>
      <w:r>
        <w:t xml:space="preserve">Supported the design and implementation of longitudinal studies funded by the German Research Foundation (DFG).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CBT, DBT, trauma therapy, psychodynamic approaches.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SPSS, R for statistical analysis, electronic health records systems used in Germany.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populations in Germany Frankfurt, including refugees and international professionals.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Certifications:</w:t>
      </w:r>
      <w:r>
        <w:t xml:space="preserve"> </w:t>
      </w:r>
      <w:r>
        <w:t xml:space="preserve">Certified Cognitive-Behavioral Therapist (DGPT), Advanced Training in Trauma Therapy (Frankfurt Institute of Psychology).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German Psychological Society (DGPs) – since 2015.</w:t>
      </w:r>
    </w:p>
    <w:p>
      <w:pPr>
        <w:numPr>
          <w:ilvl w:val="0"/>
          <w:numId w:val="1006"/>
        </w:numPr>
        <w:pStyle w:val="Compact"/>
      </w:pPr>
      <w:r>
        <w:t xml:space="preserve">Member, Association of Psychotherapists in Germany (BDP) – since 2019.</w:t>
      </w:r>
    </w:p>
    <w:p>
      <w:pPr>
        <w:numPr>
          <w:ilvl w:val="0"/>
          <w:numId w:val="1006"/>
        </w:numPr>
        <w:pStyle w:val="Compact"/>
      </w:pPr>
      <w:r>
        <w:t xml:space="preserve">Volunteer Consultant for the Frankfurt Integration Office (FIO), supporting mental health needs of asylum seekers.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"Cultural Sensitivity in Therapy: A Case Study from Germany Frankfurt," presented at the DGPs Annual Conference (2021).</w:t>
      </w:r>
    </w:p>
    <w:p>
      <w:pPr>
        <w:numPr>
          <w:ilvl w:val="0"/>
          <w:numId w:val="1007"/>
        </w:numPr>
        <w:pStyle w:val="Compact"/>
      </w:pPr>
      <w:r>
        <w:t xml:space="preserve">"Therapeutic Approaches for Migrant Populations in Urban Settings," published in *Psychotherapy and Psychosomatics* (2020).</w:t>
      </w:r>
    </w:p>
    <w:p>
      <w:pPr>
        <w:numPr>
          <w:ilvl w:val="0"/>
          <w:numId w:val="1007"/>
        </w:numPr>
        <w:pStyle w:val="Compact"/>
      </w:pPr>
      <w:r>
        <w:t xml:space="preserve">"Workshop on Mindfulness-Based Stress Reduction for Frankfurt Corporate Employees" (Organized by FMHC, 2018).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Community Mental Health Initiative</w:t>
      </w:r>
      <w:r>
        <w:t xml:space="preserve"> </w:t>
      </w:r>
      <w:r>
        <w:t xml:space="preserve">| 2017–Present</w:t>
      </w:r>
      <w:r>
        <w:br/>
      </w:r>
      <w:r>
        <w:t xml:space="preserve">Provided free counseling sessions to underprivileged groups in Frankfurt, focusing on accessibility and stigma reduction.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Refugee Support Network (RSN)</w:t>
      </w:r>
      <w:r>
        <w:t xml:space="preserve"> </w:t>
      </w:r>
      <w:r>
        <w:t xml:space="preserve">| 2016–2018</w:t>
      </w:r>
      <w:r>
        <w:br/>
      </w:r>
      <w:r>
        <w:t xml:space="preserve">Trained volunteers in trauma-informed care and coordinated psychological support for newly arrived refugees.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European Union (B-Class).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First Aid, CPR, and Emergency Psychological Response Training (Frankfurt Rescue Services).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for references from colleagues at Frankfurt Psychological Services and the Frankfurt Mental Health Center.</w:t>
      </w:r>
    </w:p>
    <w:bookmarkEnd w:id="32"/>
    <w:p>
      <w:pPr>
        <w:pStyle w:val="BodyText"/>
      </w:pPr>
      <w:r>
        <w:t xml:space="preserve">This resume is tailored for a psychologist in Germany Frankfurt, emphasizing cultural competence, clinical expertise, and alignment with local mental health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Germany Frankfurt</dc:title>
  <dc:creator/>
  <dc:language>en</dc:language>
  <cp:keywords/>
  <dcterms:created xsi:type="dcterms:W3CDTF">2026-07-23T06:29:30Z</dcterms:created>
  <dcterms:modified xsi:type="dcterms:W3CDTF">2026-07-23T06:29:30Z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