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35" w:name="john-doe-phd"/>
    <w:p>
      <w:pPr>
        <w:pStyle w:val="Heading1"/>
      </w:pPr>
      <w:r>
        <w:t xml:space="preserve">John Doe, PhD</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+972 50-123-4567 |</w:t>
      </w:r>
      <w:r>
        <w:t xml:space="preserve"> </w:t>
      </w:r>
      <w:r>
        <w:rPr>
          <w:bCs/>
          <w:b/>
        </w:rPr>
        <w:t xml:space="preserve">Address:</w:t>
      </w:r>
      <w:r>
        <w:t xml:space="preserve"> </w:t>
      </w:r>
      <w:r>
        <w:t xml:space="preserve">Jerusalem, Israel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Psychologist with a strong background in clinical practice, research, and community engagement in Israel Jerusalem. Committed to providing culturally sensitive mental health services tailored to the unique needs of individuals, families, and communities in this dynamic region. Specializing in trauma therapy, cognitive-behavioral interventions, and group counseling for diverse populations across the Israeli-Jerusalem context. Proven track record of fostering resilience and well-being through evidence-based practices rooted in both international standards and local cultural nuances.</w:t>
      </w:r>
    </w:p>
    <w:bookmarkEnd w:id="20"/>
    <w:bookmarkStart w:id="24" w:name="education"/>
    <w:p>
      <w:pPr>
        <w:pStyle w:val="Heading2"/>
      </w:pPr>
      <w:r>
        <w:t xml:space="preserve">Education</w:t>
      </w:r>
    </w:p>
    <w:bookmarkStart w:id="21" w:name="X1660c1c45a38135032e6518a58bcc973b173fe7"/>
    <w:p>
      <w:pPr>
        <w:pStyle w:val="Heading3"/>
      </w:pPr>
      <w:r>
        <w:t xml:space="preserve">Doctor of Philosophy (PhD) in Clinical Psychology</w:t>
      </w:r>
    </w:p>
    <w:p>
      <w:pPr>
        <w:pStyle w:val="FirstParagraph"/>
      </w:pPr>
      <w:r>
        <w:rPr>
          <w:bCs/>
          <w:b/>
        </w:rPr>
        <w:t xml:space="preserve">Hebrew University of Jerusalem</w:t>
      </w:r>
      <w:r>
        <w:t xml:space="preserve">, Jerusalem, Israel | 2015–2019</w:t>
      </w:r>
    </w:p>
    <w:p>
      <w:pPr>
        <w:numPr>
          <w:ilvl w:val="0"/>
          <w:numId w:val="1001"/>
        </w:numPr>
        <w:pStyle w:val="Compact"/>
      </w:pPr>
      <w:r>
        <w:t xml:space="preserve">Dissertation: "Cultural Adaptation and Psychological Resilience Among Immigrant Populations in Israel Jerusalem."</w:t>
      </w:r>
    </w:p>
    <w:p>
      <w:pPr>
        <w:numPr>
          <w:ilvl w:val="0"/>
          <w:numId w:val="1001"/>
        </w:numPr>
        <w:pStyle w:val="Compact"/>
      </w:pPr>
      <w:r>
        <w:t xml:space="preserve">Research focus on interfaith counseling and trauma recovery in conflict-affected communities.</w:t>
      </w:r>
    </w:p>
    <w:bookmarkEnd w:id="21"/>
    <w:bookmarkStart w:id="22" w:name="X8d3dca4eb8764cc70a115bd6bdf35aefbe6ef04"/>
    <w:p>
      <w:pPr>
        <w:pStyle w:val="Heading3"/>
      </w:pPr>
      <w:r>
        <w:t xml:space="preserve">Masters of Science (MSc) in Clinical Psychology</w:t>
      </w:r>
    </w:p>
    <w:p>
      <w:pPr>
        <w:pStyle w:val="FirstParagraph"/>
      </w:pPr>
      <w:r>
        <w:rPr>
          <w:bCs/>
          <w:b/>
        </w:rPr>
        <w:t xml:space="preserve">Bar-Ilan University</w:t>
      </w:r>
      <w:r>
        <w:t xml:space="preserve">, Ramat Gan, Israel | 2012–2015</w:t>
      </w:r>
    </w:p>
    <w:p>
      <w:pPr>
        <w:numPr>
          <w:ilvl w:val="0"/>
          <w:numId w:val="1002"/>
        </w:numPr>
        <w:pStyle w:val="Compact"/>
      </w:pPr>
      <w:r>
        <w:t xml:space="preserve">Clinical practicum at the Jerusalem Center for Mental Health, specializing in child and adolescent trauma.</w:t>
      </w:r>
    </w:p>
    <w:p>
      <w:pPr>
        <w:numPr>
          <w:ilvl w:val="0"/>
          <w:numId w:val="1002"/>
        </w:numPr>
        <w:pStyle w:val="Compact"/>
      </w:pPr>
      <w:r>
        <w:t xml:space="preserve">Published research on anxiety disorders among Israeli youth in multicultural settings.</w:t>
      </w:r>
    </w:p>
    <w:bookmarkEnd w:id="22"/>
    <w:bookmarkStart w:id="23" w:name="bachelor-of-arts-ba-in-psychology"/>
    <w:p>
      <w:pPr>
        <w:pStyle w:val="Heading3"/>
      </w:pPr>
      <w:r>
        <w:t xml:space="preserve">Bachelor of Arts (BA) in Psychology</w:t>
      </w:r>
    </w:p>
    <w:p>
      <w:pPr>
        <w:pStyle w:val="FirstParagraph"/>
      </w:pPr>
      <w:r>
        <w:rPr>
          <w:bCs/>
          <w:b/>
        </w:rPr>
        <w:t xml:space="preserve">University of California, Los Angeles (UCLA)</w:t>
      </w:r>
      <w:r>
        <w:t xml:space="preserve">, USA | 2008–2012</w:t>
      </w:r>
    </w:p>
    <w:bookmarkEnd w:id="23"/>
    <w:bookmarkEnd w:id="24"/>
    <w:bookmarkStart w:id="28" w:name="professional-experience"/>
    <w:p>
      <w:pPr>
        <w:pStyle w:val="Heading2"/>
      </w:pPr>
      <w:r>
        <w:t xml:space="preserve">Professional Experience</w:t>
      </w:r>
    </w:p>
    <w:bookmarkStart w:id="25" w:name="clinical-psychologist"/>
    <w:p>
      <w:pPr>
        <w:pStyle w:val="Heading3"/>
      </w:pPr>
      <w:r>
        <w:t xml:space="preserve">Clinical Psychologist</w:t>
      </w:r>
    </w:p>
    <w:p>
      <w:pPr>
        <w:pStyle w:val="FirstParagraph"/>
      </w:pPr>
      <w:r>
        <w:rPr>
          <w:bCs/>
          <w:b/>
        </w:rPr>
        <w:t xml:space="preserve">Jerusalem Mental Health Clinic (JMHC)</w:t>
      </w:r>
      <w:r>
        <w:t xml:space="preserve">, Jerusalem, Israel | 2019–Present</w:t>
      </w:r>
    </w:p>
    <w:p>
      <w:pPr>
        <w:numPr>
          <w:ilvl w:val="0"/>
          <w:numId w:val="1003"/>
        </w:numPr>
        <w:pStyle w:val="Compact"/>
      </w:pPr>
      <w:r>
        <w:t xml:space="preserve">Provide individual and group therapy to clients from diverse cultural backgrounds, including Israeli Jews, Arabs, and international residents.</w:t>
      </w:r>
    </w:p>
    <w:p>
      <w:pPr>
        <w:numPr>
          <w:ilvl w:val="0"/>
          <w:numId w:val="1003"/>
        </w:numPr>
        <w:pStyle w:val="Compact"/>
      </w:pPr>
      <w:r>
        <w:t xml:space="preserve">Specialize in trauma-informed care for individuals affected by political instability, conflict-related stressors, and post-traumatic growth.</w:t>
      </w:r>
    </w:p>
    <w:p>
      <w:pPr>
        <w:numPr>
          <w:ilvl w:val="0"/>
          <w:numId w:val="1003"/>
        </w:numPr>
        <w:pStyle w:val="Compact"/>
      </w:pPr>
      <w:r>
        <w:t xml:space="preserve">Developed a community-based program for refugees and asylum seekers in Jerusalem, focusing on mental health support and cultural integration.</w:t>
      </w:r>
    </w:p>
    <w:p>
      <w:pPr>
        <w:numPr>
          <w:ilvl w:val="0"/>
          <w:numId w:val="1003"/>
        </w:numPr>
        <w:pStyle w:val="Compact"/>
      </w:pPr>
      <w:r>
        <w:t xml:space="preserve">Collaborate with local NGOs to address mental health disparities in underserved communities across Israel Jerusalem.</w:t>
      </w:r>
    </w:p>
    <w:bookmarkEnd w:id="25"/>
    <w:bookmarkStart w:id="26" w:name="research-assistant"/>
    <w:p>
      <w:pPr>
        <w:pStyle w:val="Heading3"/>
      </w:pPr>
      <w:r>
        <w:t xml:space="preserve">Research Assistant</w:t>
      </w:r>
    </w:p>
    <w:p>
      <w:pPr>
        <w:pStyle w:val="FirstParagraph"/>
      </w:pPr>
      <w:r>
        <w:rPr>
          <w:bCs/>
          <w:b/>
        </w:rPr>
        <w:t xml:space="preserve">Hebrew University of Jerusalem</w:t>
      </w:r>
      <w:r>
        <w:t xml:space="preserve">, Jerusalem, Israel | 2017–2019</w:t>
      </w:r>
    </w:p>
    <w:p>
      <w:pPr>
        <w:numPr>
          <w:ilvl w:val="0"/>
          <w:numId w:val="1004"/>
        </w:numPr>
        <w:pStyle w:val="Compact"/>
      </w:pPr>
      <w:r>
        <w:t xml:space="preserve">Conducted studies on the psychological impact of prolonged conflict on children in Jerusalem schools.</w:t>
      </w:r>
    </w:p>
    <w:p>
      <w:pPr>
        <w:numPr>
          <w:ilvl w:val="0"/>
          <w:numId w:val="1004"/>
        </w:numPr>
        <w:pStyle w:val="Compact"/>
      </w:pPr>
      <w:r>
        <w:t xml:space="preserve">Published peer-reviewed articles in journals such as *Israel Journal of Psychology* and *Journal of Traumatic Stress*.</w:t>
      </w:r>
    </w:p>
    <w:bookmarkEnd w:id="26"/>
    <w:bookmarkStart w:id="27" w:name="clinical-internship"/>
    <w:p>
      <w:pPr>
        <w:pStyle w:val="Heading3"/>
      </w:pPr>
      <w:r>
        <w:t xml:space="preserve">Clinical Internship</w:t>
      </w:r>
    </w:p>
    <w:p>
      <w:pPr>
        <w:pStyle w:val="FirstParagraph"/>
      </w:pPr>
      <w:r>
        <w:rPr>
          <w:bCs/>
          <w:b/>
        </w:rPr>
        <w:t xml:space="preserve">Shamir Medical Center</w:t>
      </w:r>
      <w:r>
        <w:t xml:space="preserve">, Be'er Sheva, Israel | 2015–2016</w:t>
      </w:r>
    </w:p>
    <w:p>
      <w:pPr>
        <w:numPr>
          <w:ilvl w:val="0"/>
          <w:numId w:val="1005"/>
        </w:numPr>
        <w:pStyle w:val="Compact"/>
      </w:pPr>
      <w:r>
        <w:t xml:space="preserve">Provided psychological assessments and therapy for patients with complex trauma and chronic mental health conditions.</w:t>
      </w:r>
    </w:p>
    <w:p>
      <w:pPr>
        <w:numPr>
          <w:ilvl w:val="0"/>
          <w:numId w:val="1005"/>
        </w:numPr>
        <w:pStyle w:val="Compact"/>
      </w:pPr>
      <w:r>
        <w:t xml:space="preserve">Participated in interdisciplinary teams addressing psychiatric emergencies in Jerusalem’s urban population.</w:t>
      </w:r>
    </w:p>
    <w:bookmarkEnd w:id="27"/>
    <w:bookmarkEnd w:id="28"/>
    <w:bookmarkStart w:id="29" w:name="specializations"/>
    <w:p>
      <w:pPr>
        <w:pStyle w:val="Heading2"/>
      </w:pPr>
      <w:r>
        <w:t xml:space="preserve">Specializations</w:t>
      </w:r>
    </w:p>
    <w:p>
      <w:pPr>
        <w:numPr>
          <w:ilvl w:val="0"/>
          <w:numId w:val="1006"/>
        </w:numPr>
        <w:pStyle w:val="Compact"/>
      </w:pPr>
      <w:r>
        <w:rPr>
          <w:bCs/>
          <w:b/>
        </w:rPr>
        <w:t xml:space="preserve">Trauma Therapy:</w:t>
      </w:r>
      <w:r>
        <w:t xml:space="preserve"> </w:t>
      </w:r>
      <w:r>
        <w:t xml:space="preserve">Expertise in EMDR, exposure therapy, and narrative techniques for survivors of conflict-related trauma in Israel Jerusalem.</w:t>
      </w:r>
    </w:p>
    <w:p>
      <w:pPr>
        <w:numPr>
          <w:ilvl w:val="0"/>
          <w:numId w:val="1006"/>
        </w:numPr>
        <w:pStyle w:val="Compact"/>
      </w:pPr>
      <w:r>
        <w:rPr>
          <w:bCs/>
          <w:b/>
        </w:rPr>
        <w:t xml:space="preserve">Cognitive-Behavioral Therapy (CBT):</w:t>
      </w:r>
      <w:r>
        <w:t xml:space="preserve"> </w:t>
      </w:r>
      <w:r>
        <w:t xml:space="preserve">Effective interventions for anxiety, depression, and stress-related disorders among diverse groups.</w:t>
      </w:r>
    </w:p>
    <w:p>
      <w:pPr>
        <w:numPr>
          <w:ilvl w:val="0"/>
          <w:numId w:val="1006"/>
        </w:numPr>
        <w:pStyle w:val="Compact"/>
      </w:pPr>
      <w:r>
        <w:rPr>
          <w:bCs/>
          <w:b/>
        </w:rPr>
        <w:t xml:space="preserve">Group Counseling:</w:t>
      </w:r>
      <w:r>
        <w:t xml:space="preserve"> </w:t>
      </w:r>
      <w:r>
        <w:t xml:space="preserve">Facilitated support groups for veterans, immigrants, and families navigating cultural transitions in Jerusalem.</w:t>
      </w:r>
    </w:p>
    <w:p>
      <w:pPr>
        <w:numPr>
          <w:ilvl w:val="0"/>
          <w:numId w:val="1006"/>
        </w:numPr>
        <w:pStyle w:val="Compact"/>
      </w:pPr>
      <w:r>
        <w:rPr>
          <w:bCs/>
          <w:b/>
        </w:rPr>
        <w:t xml:space="preserve">Cultural Competence:</w:t>
      </w:r>
      <w:r>
        <w:t xml:space="preserve"> </w:t>
      </w:r>
      <w:r>
        <w:t xml:space="preserve">Deep understanding of Israeli-Jerusalem’s multicultural landscape, including Jewish, Arab, and global communities.</w:t>
      </w:r>
    </w:p>
    <w:bookmarkEnd w:id="29"/>
    <w:bookmarkStart w:id="30" w:name="community-involvement"/>
    <w:p>
      <w:pPr>
        <w:pStyle w:val="Heading2"/>
      </w:pPr>
      <w:r>
        <w:t xml:space="preserve">Community Involvement</w:t>
      </w:r>
    </w:p>
    <w:p>
      <w:pPr>
        <w:numPr>
          <w:ilvl w:val="0"/>
          <w:numId w:val="1007"/>
        </w:numPr>
        <w:pStyle w:val="Compact"/>
      </w:pPr>
      <w:r>
        <w:t xml:space="preserve">Served as a volunteer psychologist for the Jerusalem International Center for Refugees (JICR), offering free counseling to asylum seekers and their families.</w:t>
      </w:r>
    </w:p>
    <w:p>
      <w:pPr>
        <w:numPr>
          <w:ilvl w:val="0"/>
          <w:numId w:val="1007"/>
        </w:numPr>
        <w:pStyle w:val="Compact"/>
      </w:pPr>
      <w:r>
        <w:t xml:space="preserve">Participated in interfaith dialogue initiatives, promoting mental health awareness in mosques, synagogues, and churches across Jerusalem.</w:t>
      </w:r>
    </w:p>
    <w:p>
      <w:pPr>
        <w:numPr>
          <w:ilvl w:val="0"/>
          <w:numId w:val="1007"/>
        </w:numPr>
        <w:pStyle w:val="Compact"/>
      </w:pPr>
      <w:r>
        <w:t xml:space="preserve">Conducted workshops on stress management and resilience for local schools and community centers in Israel’s capital city.</w:t>
      </w:r>
    </w:p>
    <w:bookmarkEnd w:id="30"/>
    <w:bookmarkStart w:id="31" w:name="language-skills"/>
    <w:p>
      <w:pPr>
        <w:pStyle w:val="Heading2"/>
      </w:pPr>
      <w:r>
        <w:t xml:space="preserve">Language Skills</w:t>
      </w:r>
    </w:p>
    <w:p>
      <w:pPr>
        <w:numPr>
          <w:ilvl w:val="0"/>
          <w:numId w:val="1008"/>
        </w:numPr>
        <w:pStyle w:val="Compact"/>
      </w:pPr>
      <w:r>
        <w:rPr>
          <w:bCs/>
          <w:b/>
        </w:rPr>
        <w:t xml:space="preserve">Hebrew:</w:t>
      </w:r>
      <w:r>
        <w:t xml:space="preserve"> </w:t>
      </w:r>
      <w:r>
        <w:t xml:space="preserve">Fluent (reading, writing, speaking)</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Aramaic:</w:t>
      </w:r>
      <w:r>
        <w:t xml:space="preserve"> </w:t>
      </w:r>
      <w:r>
        <w:t xml:space="preserve">Basic conversational skills (relevant to historical and cultural context in Jerusalem).</w:t>
      </w:r>
    </w:p>
    <w:bookmarkEnd w:id="31"/>
    <w:bookmarkStart w:id="32" w:name="professional-development"/>
    <w:p>
      <w:pPr>
        <w:pStyle w:val="Heading2"/>
      </w:pPr>
      <w:r>
        <w:t xml:space="preserve">Professional Development</w:t>
      </w:r>
    </w:p>
    <w:p>
      <w:pPr>
        <w:numPr>
          <w:ilvl w:val="0"/>
          <w:numId w:val="1009"/>
        </w:numPr>
        <w:pStyle w:val="Compact"/>
      </w:pPr>
      <w:r>
        <w:t xml:space="preserve">Completed a certification program in "Counseling for Conflict Resolution" by the Israeli Center for Mediation and Dialogue, 2021.</w:t>
      </w:r>
    </w:p>
    <w:p>
      <w:pPr>
        <w:numPr>
          <w:ilvl w:val="0"/>
          <w:numId w:val="1009"/>
        </w:numPr>
        <w:pStyle w:val="Compact"/>
      </w:pPr>
      <w:r>
        <w:t xml:space="preserve">Attended the International Conference on Trauma and Resilience in Jerusalem, 2023, presenting research on post-traumatic growth among Israeli youth.</w:t>
      </w:r>
    </w:p>
    <w:p>
      <w:pPr>
        <w:numPr>
          <w:ilvl w:val="0"/>
          <w:numId w:val="1009"/>
        </w:numPr>
        <w:pStyle w:val="Compact"/>
      </w:pPr>
      <w:r>
        <w:t xml:space="preserve">Participated in workshops on cross-cultural therapy at the Hebrew University of Jerusalem (2020–2023).</w:t>
      </w:r>
    </w:p>
    <w:bookmarkEnd w:id="32"/>
    <w:bookmarkStart w:id="33" w:name="awards-and-honors"/>
    <w:p>
      <w:pPr>
        <w:pStyle w:val="Heading2"/>
      </w:pPr>
      <w:r>
        <w:t xml:space="preserve">Awards and Honors</w:t>
      </w:r>
    </w:p>
    <w:p>
      <w:pPr>
        <w:numPr>
          <w:ilvl w:val="0"/>
          <w:numId w:val="1010"/>
        </w:numPr>
        <w:pStyle w:val="Compact"/>
      </w:pPr>
      <w:r>
        <w:t xml:space="preserve">Outstanding Research Award, Hebrew University of Jerusalem, 2018.</w:t>
      </w:r>
    </w:p>
    <w:p>
      <w:pPr>
        <w:numPr>
          <w:ilvl w:val="0"/>
          <w:numId w:val="1010"/>
        </w:numPr>
        <w:pStyle w:val="Compact"/>
      </w:pPr>
      <w:r>
        <w:t xml:space="preserve">Community Service Recognition, Jerusalem Mental Health Clinic, 2021.</w:t>
      </w:r>
    </w:p>
    <w:p>
      <w:pPr>
        <w:numPr>
          <w:ilvl w:val="0"/>
          <w:numId w:val="1010"/>
        </w:numPr>
        <w:pStyle w:val="Compact"/>
      </w:pPr>
      <w:r>
        <w:t xml:space="preserve">Nominated for the Israeli Psychological Association’s "Young Psychologist of the Year" award (2020).</w:t>
      </w:r>
    </w:p>
    <w:bookmarkEnd w:id="33"/>
    <w:bookmarkStart w:id="34" w:name="references"/>
    <w:p>
      <w:pPr>
        <w:pStyle w:val="Heading2"/>
      </w:pPr>
      <w:r>
        <w:t xml:space="preserve">References</w:t>
      </w:r>
    </w:p>
    <w:p>
      <w:pPr>
        <w:pStyle w:val="FirstParagraph"/>
      </w:pPr>
      <w:r>
        <w:t xml:space="preserve">Available upon request. Contact: john.doe@example.com.</w:t>
      </w:r>
    </w:p>
    <w:bookmarkEnd w:id="34"/>
    <w:p>
      <w:pPr>
        <w:pStyle w:val="BodyText"/>
      </w:pPr>
      <w:r>
        <w:t xml:space="preserve">This Resume highlights the expertise of a Psychologist in Israel Jerusalem, tailored to meet the unique needs of individuals and communities in this culturally rich and historically significant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Israel Jerusalem</dc:title>
  <dc:creator/>
  <dc:language>en</dc:language>
  <cp:keywords/>
  <dcterms:created xsi:type="dcterms:W3CDTF">2026-07-23T00:58:36Z</dcterms:created>
  <dcterms:modified xsi:type="dcterms:W3CDTF">2026-07-23T00:58:36Z</dcterms:modified>
</cp:coreProperties>
</file>

<file path=docProps/custom.xml><?xml version="1.0" encoding="utf-8"?>
<Properties xmlns="http://schemas.openxmlformats.org/officeDocument/2006/custom-properties" xmlns:vt="http://schemas.openxmlformats.org/officeDocument/2006/docPropsVTypes"/>
</file>