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Psychologist</w:t>
      </w:r>
      <w:r>
        <w:t xml:space="preserve"> </w:t>
      </w:r>
      <w:r>
        <w:t xml:space="preserve">in</w:t>
      </w:r>
      <w:r>
        <w:t xml:space="preserve"> </w:t>
      </w:r>
      <w:r>
        <w:t xml:space="preserve">Kuwait</w:t>
      </w:r>
      <w:r>
        <w:t xml:space="preserve"> </w:t>
      </w:r>
      <w:r>
        <w:t xml:space="preserve">City</w:t>
      </w:r>
    </w:p>
    <w:bookmarkStart w:id="28" w:name="resume"/>
    <w:p>
      <w:pPr>
        <w:pStyle w:val="Heading1"/>
      </w:pPr>
      <w:r>
        <w:t xml:space="preserve">Resume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[+965 12345678]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Kuwait City, Kuwait</w:t>
      </w:r>
      <w:r>
        <w:br/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compassionate Psychologist with [X years] of experience in providing mental health services to individuals, families, and communities in Kuwait City. Proficient in conducting psychological assessments, designing therapeutic interventions, and offering counseling for a wide range of issues including anxiety, depression, trauma recovery, and stress management. Committed to upholding ethical standards while promoting mental wellness within the cultural context of Kuwait City. A strong advocate for integrating local traditions with evidence-based practices to create effective and culturally sensitive care plans. Proven expertise in working with diverse populations across Kuwait City's dynamic social landscape.</w:t>
      </w:r>
    </w:p>
    <w:bookmarkEnd w:id="20"/>
    <w:bookmarkStart w:id="21" w:name="professional-experience"/>
    <w:p>
      <w:pPr>
        <w:pStyle w:val="Heading2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Senior Clinical Psychologist</w:t>
      </w:r>
      <w:r>
        <w:br/>
      </w:r>
      <w:r>
        <w:rPr>
          <w:iCs/>
          <w:i/>
        </w:rPr>
        <w:t xml:space="preserve">Kuwait City Psychological Services Center, Kuwait City</w:t>
      </w:r>
      <w:r>
        <w:br/>
      </w:r>
      <w:r>
        <w:rPr>
          <w:iCs/>
          <w:i/>
        </w:rPr>
        <w:t xml:space="preserve">January 2018 – Present</w:t>
      </w:r>
      <w:r>
        <w:br/>
      </w:r>
    </w:p>
    <w:p>
      <w:pPr>
        <w:numPr>
          <w:ilvl w:val="0"/>
          <w:numId w:val="1001"/>
        </w:numPr>
        <w:pStyle w:val="Compact"/>
      </w:pPr>
      <w:r>
        <w:t xml:space="preserve">Provided individual and group counseling sessions to over 500 clients annually, focusing on emotional well-being and behavioral health in Kuwait City.</w:t>
      </w:r>
    </w:p>
    <w:p>
      <w:pPr>
        <w:numPr>
          <w:ilvl w:val="0"/>
          <w:numId w:val="1001"/>
        </w:numPr>
        <w:pStyle w:val="Compact"/>
      </w:pPr>
      <w:r>
        <w:t xml:space="preserve">Conducted comprehensive psychological assessments using standardized tools such as MMPI-2, BDI-II, and WISC-V to diagnose mental health conditions in accordance with DSM-5 criteria.</w:t>
      </w:r>
    </w:p>
    <w:p>
      <w:pPr>
        <w:numPr>
          <w:ilvl w:val="0"/>
          <w:numId w:val="1001"/>
        </w:numPr>
        <w:pStyle w:val="Compact"/>
      </w:pPr>
      <w:r>
        <w:t xml:space="preserve">Developed personalized treatment plans tailored to the unique needs of clients in Kuwait City, incorporating cognitive-behavioral therapy (CBT), dialectical behavior therapy (DBT), and mindfulness-based interventions.</w:t>
      </w:r>
    </w:p>
    <w:p>
      <w:pPr>
        <w:numPr>
          <w:ilvl w:val="0"/>
          <w:numId w:val="1001"/>
        </w:numPr>
        <w:pStyle w:val="Compact"/>
      </w:pPr>
      <w:r>
        <w:t xml:space="preserve">Collaborated with medical professionals, educators, and community leaders in Kuwait City to design mental health awareness programs and workshops for schools, workplaces, and residential communities.</w:t>
      </w:r>
    </w:p>
    <w:p>
      <w:pPr>
        <w:numPr>
          <w:ilvl w:val="0"/>
          <w:numId w:val="1001"/>
        </w:numPr>
        <w:pStyle w:val="Compact"/>
      </w:pPr>
      <w:r>
        <w:t xml:space="preserve">Supervised junior psychologists and psychology interns at the center, ensuring adherence to ethical guidelines while fostering a supportive learning environment in Kuwait City.</w:t>
      </w:r>
    </w:p>
    <w:p>
      <w:pPr>
        <w:pStyle w:val="FirstParagraph"/>
      </w:pPr>
      <w:r>
        <w:rPr>
          <w:bCs/>
          <w:b/>
        </w:rPr>
        <w:t xml:space="preserve">Clinical Psychologist</w:t>
      </w:r>
      <w:r>
        <w:br/>
      </w:r>
      <w:r>
        <w:rPr>
          <w:iCs/>
          <w:i/>
        </w:rPr>
        <w:t xml:space="preserve">Kuwait Red Crescent Society, Kuwait City</w:t>
      </w:r>
      <w:r>
        <w:br/>
      </w:r>
      <w:r>
        <w:rPr>
          <w:iCs/>
          <w:i/>
        </w:rPr>
        <w:t xml:space="preserve">June 2015 – December 2017</w:t>
      </w:r>
      <w:r>
        <w:br/>
      </w:r>
    </w:p>
    <w:p>
      <w:pPr>
        <w:numPr>
          <w:ilvl w:val="0"/>
          <w:numId w:val="1002"/>
        </w:numPr>
        <w:pStyle w:val="Compact"/>
      </w:pPr>
      <w:r>
        <w:t xml:space="preserve">Offered psychological support to disaster survivors and families affected by emergencies in Kuwait City, addressing trauma, grief, and post-traumatic stress disorder (PTSD).</w:t>
      </w:r>
    </w:p>
    <w:p>
      <w:pPr>
        <w:numPr>
          <w:ilvl w:val="0"/>
          <w:numId w:val="1002"/>
        </w:numPr>
        <w:pStyle w:val="Compact"/>
      </w:pPr>
      <w:r>
        <w:t xml:space="preserve">Organized community outreach programs in Kuwait City to reduce stigma around mental health and promote early intervention through free screening sessions.</w:t>
      </w:r>
    </w:p>
    <w:p>
      <w:pPr>
        <w:numPr>
          <w:ilvl w:val="0"/>
          <w:numId w:val="1002"/>
        </w:numPr>
        <w:pStyle w:val="Compact"/>
      </w:pPr>
      <w:r>
        <w:t xml:space="preserve">Coordinated with local NGOs to provide counseling services at remote clinics across Kuwait City, ensuring accessibility for underserved populations.</w:t>
      </w:r>
    </w:p>
    <w:p>
      <w:pPr>
        <w:numPr>
          <w:ilvl w:val="0"/>
          <w:numId w:val="1002"/>
        </w:numPr>
        <w:pStyle w:val="Compact"/>
      </w:pPr>
      <w:r>
        <w:t xml:space="preserve">Published research papers on the psychological impact of crises in Gulf countries, contributing to the understanding of mental health challenges in Kuwait City.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Doctor of Psychology (Psy.D.) in Clinical Psychology</w:t>
      </w:r>
      <w:r>
        <w:br/>
      </w:r>
      <w:r>
        <w:rPr>
          <w:iCs/>
          <w:i/>
        </w:rPr>
        <w:t xml:space="preserve">University of Kuwait, Kuwait City</w:t>
      </w:r>
      <w:r>
        <w:br/>
      </w:r>
      <w:r>
        <w:rPr>
          <w:iCs/>
          <w:i/>
        </w:rPr>
        <w:t xml:space="preserve">Graduated: May 2015</w:t>
      </w:r>
      <w:r>
        <w:br/>
      </w:r>
    </w:p>
    <w:p>
      <w:pPr>
        <w:pStyle w:val="BodyText"/>
      </w:pPr>
      <w:r>
        <w:t xml:space="preserve">Thesis Title: "Cultural Factors Influencing Mental Health Treatment Adherence in Urban Populations of Kuwait City."</w:t>
      </w:r>
    </w:p>
    <w:p>
      <w:pPr>
        <w:pStyle w:val="BodyText"/>
      </w:pPr>
      <w:r>
        <w:rPr>
          <w:bCs/>
          <w:b/>
        </w:rPr>
        <w:t xml:space="preserve">Masters in Psychology</w:t>
      </w:r>
      <w:r>
        <w:br/>
      </w:r>
      <w:r>
        <w:rPr>
          <w:iCs/>
          <w:i/>
        </w:rPr>
        <w:t xml:space="preserve">Kuwait University, Kuwait City</w:t>
      </w:r>
      <w:r>
        <w:br/>
      </w:r>
      <w:r>
        <w:rPr>
          <w:iCs/>
          <w:i/>
        </w:rPr>
        <w:t xml:space="preserve">Graduated: May 2012</w:t>
      </w:r>
    </w:p>
    <w:bookmarkEnd w:id="22"/>
    <w:bookmarkStart w:id="23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3"/>
        </w:numPr>
        <w:pStyle w:val="Compact"/>
      </w:pPr>
      <w:r>
        <w:t xml:space="preserve">License to Practice Psychology in Kuwait (Issued by the Ministry of Health, Kuwait City)</w:t>
      </w:r>
    </w:p>
    <w:p>
      <w:pPr>
        <w:numPr>
          <w:ilvl w:val="0"/>
          <w:numId w:val="1003"/>
        </w:numPr>
        <w:pStyle w:val="Compact"/>
      </w:pPr>
      <w:r>
        <w:t xml:space="preserve">Certification in Trauma-Focused Cognitive Behavioral Therapy (TF-CBT) from the American Psychological Association</w:t>
      </w:r>
    </w:p>
    <w:p>
      <w:pPr>
        <w:numPr>
          <w:ilvl w:val="0"/>
          <w:numId w:val="1003"/>
        </w:numPr>
        <w:pStyle w:val="Compact"/>
      </w:pPr>
      <w:r>
        <w:t xml:space="preserve">Advanced Training in Family Systems Therapy at the Institute for Clinical Social Work, Kuwait City</w:t>
      </w:r>
    </w:p>
    <w:p>
      <w:pPr>
        <w:numPr>
          <w:ilvl w:val="0"/>
          <w:numId w:val="1003"/>
        </w:numPr>
        <w:pStyle w:val="Compact"/>
      </w:pPr>
      <w:r>
        <w:t xml:space="preserve">First Aid and CPR Certification from the Kuwait Red Crescent Society</w:t>
      </w:r>
    </w:p>
    <w:bookmarkEnd w:id="23"/>
    <w:bookmarkStart w:id="24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Psychological Assessment and Diagnosis</w:t>
      </w:r>
    </w:p>
    <w:p>
      <w:pPr>
        <w:numPr>
          <w:ilvl w:val="0"/>
          <w:numId w:val="1004"/>
        </w:numPr>
        <w:pStyle w:val="Compact"/>
      </w:pPr>
      <w:r>
        <w:t xml:space="preserve">Cognitive-Behavioral Therapy (CBT)</w:t>
      </w:r>
    </w:p>
    <w:p>
      <w:pPr>
        <w:numPr>
          <w:ilvl w:val="0"/>
          <w:numId w:val="1004"/>
        </w:numPr>
        <w:pStyle w:val="Compact"/>
      </w:pPr>
      <w:r>
        <w:t xml:space="preserve">Dialectical Behavior Therapy (DBT)</w:t>
      </w:r>
    </w:p>
    <w:p>
      <w:pPr>
        <w:numPr>
          <w:ilvl w:val="0"/>
          <w:numId w:val="1004"/>
        </w:numPr>
        <w:pStyle w:val="Compact"/>
      </w:pPr>
      <w:r>
        <w:t xml:space="preserve">Mindfulness-Based Interventions</w:t>
      </w:r>
    </w:p>
    <w:p>
      <w:pPr>
        <w:numPr>
          <w:ilvl w:val="0"/>
          <w:numId w:val="1004"/>
        </w:numPr>
        <w:pStyle w:val="Compact"/>
      </w:pPr>
      <w:r>
        <w:t xml:space="preserve">Group Counseling and Facilitation</w:t>
      </w:r>
    </w:p>
    <w:p>
      <w:pPr>
        <w:numPr>
          <w:ilvl w:val="0"/>
          <w:numId w:val="1004"/>
        </w:numPr>
        <w:pStyle w:val="Compact"/>
      </w:pPr>
      <w:r>
        <w:t xml:space="preserve">Cultural Competency in Middle Eastern Contexts</w:t>
      </w:r>
    </w:p>
    <w:p>
      <w:pPr>
        <w:numPr>
          <w:ilvl w:val="0"/>
          <w:numId w:val="1004"/>
        </w:numPr>
        <w:pStyle w:val="Compact"/>
      </w:pPr>
      <w:r>
        <w:t xml:space="preserve">Research and Publication in Mental Health Journals</w:t>
      </w:r>
    </w:p>
    <w:bookmarkEnd w:id="24"/>
    <w:bookmarkStart w:id="25" w:name="community-engagement-contributions"/>
    <w:p>
      <w:pPr>
        <w:pStyle w:val="Heading2"/>
      </w:pPr>
      <w:r>
        <w:t xml:space="preserve">Community Engagement &amp; Contributions</w:t>
      </w:r>
    </w:p>
    <w:p>
      <w:pPr>
        <w:pStyle w:val="FirstParagraph"/>
      </w:pPr>
      <w:r>
        <w:rPr>
          <w:bCs/>
          <w:b/>
        </w:rPr>
        <w:t xml:space="preserve">Volunteer Psychologist</w:t>
      </w:r>
      <w:r>
        <w:br/>
      </w:r>
      <w:r>
        <w:rPr>
          <w:iCs/>
          <w:i/>
        </w:rPr>
        <w:t xml:space="preserve">Kuwait City Community Center, Kuwait City</w:t>
      </w:r>
      <w:r>
        <w:br/>
      </w:r>
      <w:r>
        <w:rPr>
          <w:iCs/>
          <w:i/>
        </w:rPr>
        <w:t xml:space="preserve">2019 – Present</w:t>
      </w:r>
      <w:r>
        <w:br/>
      </w:r>
    </w:p>
    <w:p>
      <w:pPr>
        <w:numPr>
          <w:ilvl w:val="0"/>
          <w:numId w:val="1005"/>
        </w:numPr>
        <w:pStyle w:val="Compact"/>
      </w:pPr>
      <w:r>
        <w:t xml:space="preserve">Provided free counseling sessions to low-income families and individuals in Kuwait City, focusing on stress management and life skills development.</w:t>
      </w:r>
    </w:p>
    <w:p>
      <w:pPr>
        <w:numPr>
          <w:ilvl w:val="0"/>
          <w:numId w:val="1005"/>
        </w:numPr>
        <w:pStyle w:val="Compact"/>
      </w:pPr>
      <w:r>
        <w:t xml:space="preserve">Hosted monthly workshops on mental health awareness, targeting students, educators, and healthcare professionals in Kuwait City.</w:t>
      </w:r>
    </w:p>
    <w:bookmarkEnd w:id="25"/>
    <w:bookmarkStart w:id="26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Arabic (Native)</w:t>
      </w:r>
    </w:p>
    <w:p>
      <w:pPr>
        <w:numPr>
          <w:ilvl w:val="0"/>
          <w:numId w:val="1006"/>
        </w:numPr>
        <w:pStyle w:val="Compact"/>
      </w:pPr>
      <w:r>
        <w:t xml:space="preserve">English (Fluent)</w:t>
      </w:r>
    </w:p>
    <w:p>
      <w:pPr>
        <w:numPr>
          <w:ilvl w:val="0"/>
          <w:numId w:val="1006"/>
        </w:numPr>
        <w:pStyle w:val="Compact"/>
      </w:pPr>
      <w:r>
        <w:t xml:space="preserve">French (Basic)</w:t>
      </w:r>
    </w:p>
    <w:bookmarkEnd w:id="26"/>
    <w:bookmarkStart w:id="27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t xml:space="preserve">Passionate about advancing mental health care in Kuwait City through education, advocacy, and innovative therapeutic approaches. Committed to fostering a society where psychological well-being is prioritized, especially within the unique cultural and social framework of Kuwait.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Psychologist in Kuwait City</dc:title>
  <dc:creator/>
  <dc:language>en</dc:language>
  <cp:keywords/>
  <dcterms:created xsi:type="dcterms:W3CDTF">2026-09-28T03:20:07Z</dcterms:created>
  <dcterms:modified xsi:type="dcterms:W3CDTF">2026-09-28T03:20:07Z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