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Russia</w:t>
      </w:r>
      <w:r>
        <w:t xml:space="preserve"> </w:t>
      </w:r>
      <w:r>
        <w:t xml:space="preserve">Moscow</w:t>
      </w:r>
    </w:p>
    <w:bookmarkStart w:id="31" w:name="Xbb042cbe95a983a1666497d0034e9e065d24cbf"/>
    <w:p>
      <w:pPr>
        <w:pStyle w:val="Heading1"/>
      </w:pPr>
      <w:r>
        <w:t xml:space="preserve">Resume of a Psychologist in Russia Moscow</w:t>
      </w:r>
    </w:p>
    <w:p>
      <w:pPr>
        <w:pStyle w:val="FirstParagraph"/>
      </w:pPr>
      <w:r>
        <w:rPr>
          <w:bCs/>
          <w:b/>
        </w:rPr>
        <w:t xml:space="preserve">Name:</w:t>
      </w:r>
      <w:r>
        <w:t xml:space="preserve"> </w:t>
      </w:r>
      <w:r>
        <w:t xml:space="preserve">Anna Ivanova</w:t>
      </w:r>
      <w:r>
        <w:br/>
      </w:r>
      <w:r>
        <w:rPr>
          <w:bCs/>
          <w:b/>
        </w:rPr>
        <w:t xml:space="preserve">Contact:</w:t>
      </w:r>
      <w:r>
        <w:t xml:space="preserve"> </w:t>
      </w:r>
      <w:r>
        <w:t xml:space="preserve">+7 (999) 123-45-67 | anna.ivanova@psychologist.ru</w:t>
      </w:r>
      <w:r>
        <w:br/>
      </w: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A dedicated and experienced Psychologist in Russia Moscow with over 8 years of expertise in clinical practice, psychotherapy, and mental health advocacy. Specializing in adult and child psychology, trauma recovery, and behavioral interventions. Committed to providing culturally sensitive care within the dynamic context of Russia Moscow's diverse population. Proven track record of developing innovative therapeutic programs tailored to the unique needs of clients in both private and public sectors.</w:t>
      </w:r>
    </w:p>
    <w:bookmarkEnd w:id="20"/>
    <w:bookmarkStart w:id="21" w:name="education"/>
    <w:p>
      <w:pPr>
        <w:pStyle w:val="Heading2"/>
      </w:pPr>
      <w:r>
        <w:t xml:space="preserve">Education</w:t>
      </w:r>
    </w:p>
    <w:p>
      <w:pPr>
        <w:numPr>
          <w:ilvl w:val="0"/>
          <w:numId w:val="1001"/>
        </w:numPr>
        <w:pStyle w:val="Compact"/>
      </w:pPr>
      <w:r>
        <w:rPr>
          <w:bCs/>
          <w:b/>
        </w:rPr>
        <w:t xml:space="preserve">Moscow State University (MSU)</w:t>
      </w:r>
      <w:r>
        <w:t xml:space="preserve">, Moscow, Russia</w:t>
      </w:r>
      <w:r>
        <w:br/>
      </w:r>
      <w:r>
        <w:t xml:space="preserve">Master’s Degree in Psychology, 2014-2017</w:t>
      </w:r>
      <w:r>
        <w:br/>
      </w:r>
      <w:r>
        <w:t xml:space="preserve">Specialization: Clinical and Developmental Psychology</w:t>
      </w:r>
    </w:p>
    <w:p>
      <w:pPr>
        <w:numPr>
          <w:ilvl w:val="0"/>
          <w:numId w:val="1001"/>
        </w:numPr>
        <w:pStyle w:val="Compact"/>
      </w:pPr>
      <w:r>
        <w:rPr>
          <w:bCs/>
          <w:b/>
        </w:rPr>
        <w:t xml:space="preserve">Russian Psychological Institute</w:t>
      </w:r>
      <w:r>
        <w:t xml:space="preserve">, Moscow, Russia</w:t>
      </w:r>
      <w:r>
        <w:br/>
      </w:r>
      <w:r>
        <w:t xml:space="preserve">Postgraduate Certificate in Trauma-Informed Care, 2018</w:t>
      </w:r>
    </w:p>
    <w:p>
      <w:pPr>
        <w:numPr>
          <w:ilvl w:val="0"/>
          <w:numId w:val="1001"/>
        </w:numPr>
        <w:pStyle w:val="Compact"/>
      </w:pPr>
      <w:r>
        <w:rPr>
          <w:bCs/>
          <w:b/>
        </w:rPr>
        <w:t xml:space="preserve">University of London (Distance Learning)</w:t>
      </w:r>
      <w:r>
        <w:t xml:space="preserve">, UK</w:t>
      </w:r>
      <w:r>
        <w:br/>
      </w:r>
      <w:r>
        <w:t xml:space="preserve">Advanced Certification in Cognitive Behavioral Therapy (CBT), 2020</w:t>
      </w:r>
    </w:p>
    <w:bookmarkEnd w:id="21"/>
    <w:bookmarkStart w:id="25" w:name="professional-experience"/>
    <w:p>
      <w:pPr>
        <w:pStyle w:val="Heading2"/>
      </w:pPr>
      <w:r>
        <w:t xml:space="preserve">Professional Experience</w:t>
      </w:r>
    </w:p>
    <w:bookmarkStart w:id="22" w:name="clinical-psychologist"/>
    <w:p>
      <w:pPr>
        <w:pStyle w:val="Heading3"/>
      </w:pPr>
      <w:r>
        <w:t xml:space="preserve">Clinical Psychologist</w:t>
      </w:r>
    </w:p>
    <w:p>
      <w:pPr>
        <w:pStyle w:val="FirstParagraph"/>
      </w:pPr>
      <w:r>
        <w:rPr>
          <w:bCs/>
          <w:b/>
        </w:rPr>
        <w:t xml:space="preserve">Health and Wellness Clinic, Moscow, Russia</w:t>
      </w:r>
      <w:r>
        <w:t xml:space="preserve"> </w:t>
      </w:r>
      <w:r>
        <w:t xml:space="preserve">| 2017–Present</w:t>
      </w:r>
      <w:r>
        <w:br/>
      </w:r>
      <w:r>
        <w:t xml:space="preserve">- Provided individual and group therapy sessions to over 500 clients annually in Russia Moscow, focusing on anxiety, depression, and post-traumatic stress disorder (PTSD).</w:t>
      </w:r>
      <w:r>
        <w:br/>
      </w:r>
      <w:r>
        <w:t xml:space="preserve">- Collaborated with medical professionals to develop interdisciplinary treatment plans for patients with comorbid mental and physical health conditions.</w:t>
      </w:r>
      <w:r>
        <w:br/>
      </w:r>
      <w:r>
        <w:t xml:space="preserve">- Organized workshops on emotional resilience and stress management for employees of major corporations in Moscow.</w:t>
      </w:r>
      <w:r>
        <w:br/>
      </w:r>
      <w:r>
        <w:t xml:space="preserve">- Authored a series of articles on psychological well-being in Russian media, reaching over 10,000 readers in Russia Moscow.</w:t>
      </w:r>
    </w:p>
    <w:bookmarkEnd w:id="22"/>
    <w:bookmarkStart w:id="23" w:name="psychologist-intern"/>
    <w:p>
      <w:pPr>
        <w:pStyle w:val="Heading3"/>
      </w:pPr>
      <w:r>
        <w:t xml:space="preserve">Psychologist Intern</w:t>
      </w:r>
    </w:p>
    <w:p>
      <w:pPr>
        <w:pStyle w:val="FirstParagraph"/>
      </w:pPr>
      <w:r>
        <w:rPr>
          <w:bCs/>
          <w:b/>
        </w:rPr>
        <w:t xml:space="preserve">Moscow State Research Institute of Psychology</w:t>
      </w:r>
      <w:r>
        <w:t xml:space="preserve"> </w:t>
      </w:r>
      <w:r>
        <w:t xml:space="preserve">| 2015–2017</w:t>
      </w:r>
      <w:r>
        <w:br/>
      </w:r>
      <w:r>
        <w:t xml:space="preserve">- Conducted psychological assessments and diagnostics for children and adolescents in collaboration with schools and social services.</w:t>
      </w:r>
      <w:r>
        <w:br/>
      </w:r>
      <w:r>
        <w:t xml:space="preserve">- Participated in research projects on the impact of socioeconomic factors on child development in Russia Moscow.</w:t>
      </w:r>
      <w:r>
        <w:br/>
      </w:r>
      <w:r>
        <w:t xml:space="preserve">- Delivered training sessions to teachers on identifying early signs of mental health issues among students.</w:t>
      </w:r>
    </w:p>
    <w:bookmarkEnd w:id="23"/>
    <w:bookmarkStart w:id="24" w:name="freelance-consultant"/>
    <w:p>
      <w:pPr>
        <w:pStyle w:val="Heading3"/>
      </w:pPr>
      <w:r>
        <w:t xml:space="preserve">Freelance Consultant</w:t>
      </w:r>
    </w:p>
    <w:p>
      <w:pPr>
        <w:pStyle w:val="FirstParagraph"/>
      </w:pPr>
      <w:r>
        <w:rPr>
          <w:bCs/>
          <w:b/>
        </w:rPr>
        <w:t xml:space="preserve">Self-Employed</w:t>
      </w:r>
      <w:r>
        <w:t xml:space="preserve"> </w:t>
      </w:r>
      <w:r>
        <w:t xml:space="preserve">| 2019–Present</w:t>
      </w:r>
      <w:r>
        <w:br/>
      </w:r>
      <w:r>
        <w:t xml:space="preserve">- Provided private counseling services to clients in Moscow, specializing in relationship counseling and life transitions.</w:t>
      </w:r>
      <w:r>
        <w:br/>
      </w:r>
      <w:r>
        <w:t xml:space="preserve">- Partnered with NGOs to offer free mental health consultations during the pandemic, serving over 200 individuals in Russia Moscow.</w:t>
      </w:r>
    </w:p>
    <w:bookmarkEnd w:id="24"/>
    <w:bookmarkEnd w:id="25"/>
    <w:bookmarkStart w:id="26" w:name="skills"/>
    <w:p>
      <w:pPr>
        <w:pStyle w:val="Heading2"/>
      </w:pPr>
      <w:r>
        <w:t xml:space="preserve">Skills</w:t>
      </w:r>
    </w:p>
    <w:p>
      <w:pPr>
        <w:numPr>
          <w:ilvl w:val="0"/>
          <w:numId w:val="1002"/>
        </w:numPr>
        <w:pStyle w:val="Compact"/>
      </w:pPr>
      <w:r>
        <w:rPr>
          <w:bCs/>
          <w:b/>
        </w:rPr>
        <w:t xml:space="preserve">Clinical Expertise:</w:t>
      </w:r>
      <w:r>
        <w:t xml:space="preserve"> </w:t>
      </w:r>
      <w:r>
        <w:t xml:space="preserve">CBT, DBT, EMDR, and humanistic therapies.</w:t>
      </w:r>
      <w:r>
        <w:br/>
      </w:r>
    </w:p>
    <w:p>
      <w:pPr>
        <w:numPr>
          <w:ilvl w:val="0"/>
          <w:numId w:val="1002"/>
        </w:numPr>
        <w:pStyle w:val="Compact"/>
      </w:pPr>
      <w:r>
        <w:rPr>
          <w:bCs/>
          <w:b/>
        </w:rPr>
        <w:t xml:space="preserve">Languages:</w:t>
      </w:r>
      <w:r>
        <w:t xml:space="preserve"> </w:t>
      </w:r>
      <w:r>
        <w:t xml:space="preserve">Russian (native), English (fluent), French (basic).</w:t>
      </w:r>
      <w:r>
        <w:br/>
      </w:r>
    </w:p>
    <w:p>
      <w:pPr>
        <w:numPr>
          <w:ilvl w:val="0"/>
          <w:numId w:val="1002"/>
        </w:numPr>
        <w:pStyle w:val="Compact"/>
      </w:pPr>
      <w:r>
        <w:rPr>
          <w:bCs/>
          <w:b/>
        </w:rPr>
        <w:t xml:space="preserve">Software:</w:t>
      </w:r>
      <w:r>
        <w:t xml:space="preserve"> </w:t>
      </w:r>
      <w:r>
        <w:t xml:space="preserve">SPSS, Microsoft Office Suite, Psychological Assessment Tools.</w:t>
      </w:r>
      <w:r>
        <w:br/>
      </w:r>
    </w:p>
    <w:p>
      <w:pPr>
        <w:numPr>
          <w:ilvl w:val="0"/>
          <w:numId w:val="1002"/>
        </w:numPr>
        <w:pStyle w:val="Compact"/>
      </w:pPr>
      <w:r>
        <w:rPr>
          <w:bCs/>
          <w:b/>
        </w:rPr>
        <w:t xml:space="preserve">Cultural Competence:</w:t>
      </w:r>
      <w:r>
        <w:t xml:space="preserve"> </w:t>
      </w:r>
      <w:r>
        <w:t xml:space="preserve">Deep understanding of Russian societal norms, family dynamics, and historical context influencing mental health in Moscow.</w:t>
      </w:r>
    </w:p>
    <w:bookmarkEnd w:id="26"/>
    <w:bookmarkStart w:id="27" w:name="professional-development"/>
    <w:p>
      <w:pPr>
        <w:pStyle w:val="Heading2"/>
      </w:pPr>
      <w:r>
        <w:t xml:space="preserve">Professional Development</w:t>
      </w:r>
    </w:p>
    <w:p>
      <w:pPr>
        <w:numPr>
          <w:ilvl w:val="0"/>
          <w:numId w:val="1003"/>
        </w:numPr>
        <w:pStyle w:val="Compact"/>
      </w:pPr>
      <w:r>
        <w:rPr>
          <w:bCs/>
          <w:b/>
        </w:rPr>
        <w:t xml:space="preserve">Russian Association of Psychologists</w:t>
      </w:r>
      <w:r>
        <w:t xml:space="preserve">, 2019–Present</w:t>
      </w:r>
      <w:r>
        <w:br/>
      </w:r>
      <w:r>
        <w:t xml:space="preserve">- Active member, attending annual conferences on psychological trends in Russia Moscow.</w:t>
      </w:r>
      <w:r>
        <w:br/>
      </w:r>
      <w:r>
        <w:t xml:space="preserve">- Volunteer mentor for early-career psychologists in the region.</w:t>
      </w:r>
    </w:p>
    <w:p>
      <w:pPr>
        <w:numPr>
          <w:ilvl w:val="0"/>
          <w:numId w:val="1003"/>
        </w:numPr>
        <w:pStyle w:val="Compact"/>
      </w:pPr>
      <w:r>
        <w:rPr>
          <w:bCs/>
          <w:b/>
        </w:rPr>
        <w:t xml:space="preserve">International Conference on Mental Health, Moscow 2021</w:t>
      </w:r>
      <w:r>
        <w:br/>
      </w:r>
      <w:r>
        <w:t xml:space="preserve">- Presented a paper titled "Bridging Cultural Gaps in Therapy: A Psychologist’s Perspective in Russia Moscow."</w:t>
      </w:r>
    </w:p>
    <w:bookmarkEnd w:id="27"/>
    <w:bookmarkStart w:id="28" w:name="achievements"/>
    <w:p>
      <w:pPr>
        <w:pStyle w:val="Heading2"/>
      </w:pPr>
      <w:r>
        <w:t xml:space="preserve">Achievements</w:t>
      </w:r>
    </w:p>
    <w:p>
      <w:pPr>
        <w:numPr>
          <w:ilvl w:val="0"/>
          <w:numId w:val="1004"/>
        </w:numPr>
        <w:pStyle w:val="Compact"/>
      </w:pPr>
      <w:r>
        <w:t xml:space="preserve">Recipient of the "Best Psychologist in Moscow 2021" award by the Russian Psychological Society.</w:t>
      </w:r>
      <w:r>
        <w:br/>
      </w:r>
    </w:p>
    <w:p>
      <w:pPr>
        <w:numPr>
          <w:ilvl w:val="0"/>
          <w:numId w:val="1004"/>
        </w:numPr>
        <w:pStyle w:val="Compact"/>
      </w:pPr>
      <w:r>
        <w:t xml:space="preserve">Developed a community-based mental health initiative, "Mind Matters," which has supported over 500 residents in Moscow since 2019.</w:t>
      </w:r>
      <w:r>
        <w:br/>
      </w:r>
    </w:p>
    <w:p>
      <w:pPr>
        <w:numPr>
          <w:ilvl w:val="0"/>
          <w:numId w:val="1004"/>
        </w:numPr>
        <w:pStyle w:val="Compact"/>
      </w:pPr>
      <w:r>
        <w:t xml:space="preserve">Published a research paper on "The Role of Social Support in Resilience Among Young Adults in Russia Moscow" in the *Journal of Russian Psychology* (2022).</w:t>
      </w:r>
    </w:p>
    <w:bookmarkEnd w:id="28"/>
    <w:bookmarkStart w:id="30" w:name="references"/>
    <w:p>
      <w:pPr>
        <w:pStyle w:val="Heading2"/>
      </w:pPr>
      <w:r>
        <w:t xml:space="preserve">References</w:t>
      </w:r>
    </w:p>
    <w:p>
      <w:pPr>
        <w:pStyle w:val="FirstParagraph"/>
      </w:pPr>
      <w:r>
        <w:t xml:space="preserve">Available upon request. Contact Anna Ivanova at anna.ivanova@psychologist.ru.</w:t>
      </w:r>
    </w:p>
    <w:bookmarkStart w:id="29" w:name="cover-letter-excerpt"/>
    <w:p>
      <w:pPr>
        <w:pStyle w:val="Heading3"/>
      </w:pPr>
      <w:r>
        <w:t xml:space="preserve">Cover Letter (Excerpt)</w:t>
      </w:r>
    </w:p>
    <w:p>
      <w:pPr>
        <w:pStyle w:val="FirstParagraph"/>
      </w:pPr>
      <w:r>
        <w:t xml:space="preserve">"As a Psychologist in Russia Moscow, I have witnessed firsthand the challenges faced by individuals navigating complex social and economic landscapes. My career has been driven by a commitment to empower clients through evidence-based practices rooted in both global standards and local cultural contexts. I am eager to contribute my expertise to organizations that prioritize mental health as a cornerstone of societal well-being in Russia Moscow."</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Psychologist in Russia Moscow</dc:title>
  <dc:creator/>
  <cp:keywords/>
  <dcterms:created xsi:type="dcterms:W3CDTF">2026-07-23T09:16:18Z</dcterms:created>
  <dcterms:modified xsi:type="dcterms:W3CDTF">2026-07-23T09:16:18Z</dcterms:modified>
</cp:coreProperties>
</file>

<file path=docProps/custom.xml><?xml version="1.0" encoding="utf-8"?>
<Properties xmlns="http://schemas.openxmlformats.org/officeDocument/2006/custom-properties" xmlns:vt="http://schemas.openxmlformats.org/officeDocument/2006/docPropsVTypes"/>
</file>