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Senegal</w:t>
      </w:r>
      <w:r>
        <w:t xml:space="preserve"> </w:t>
      </w:r>
      <w:r>
        <w:t xml:space="preserve">Dakar</w:t>
      </w:r>
    </w:p>
    <w:bookmarkStart w:id="32" w:name="Xaafc480a4a679caa39902cfa7901099adbd8683"/>
    <w:p>
      <w:pPr>
        <w:pStyle w:val="Heading1"/>
      </w:pPr>
      <w:r>
        <w:t xml:space="preserve">Resume: Psychologist Specializing in Mental Health Services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aminatadiop.psychologist@senegal.com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licensed Psychologist with over eight years of experience providing mental health services in Senegal Dakar. My work focuses on addressing the unique psychological needs of individuals and communities in this dynamic urban environment. As a Psychologist deeply rooted in the cultural and social fabric of Senegal, I combine evidence-based practices with culturally sensitive approaches to support clients from diverse backgrounds. My expertise includes trauma counseling, community mental health initiatives, and educational programs aimed at reducing stigma around mental health in Dakar.</w:t>
      </w:r>
    </w:p>
    <w:p>
      <w:pPr>
        <w:pStyle w:val="BodyText"/>
      </w:pPr>
      <w:r>
        <w:t xml:space="preserve">With a strong commitment to improving access to psychological care in Senegal Dakar, I have collaborated with local NGOs, schools, and healthcare institutions to develop sustainable solutions for mental wellness. My Resume reflects a dedication to fostering resilience and well-being in both individuals and communities across the region.</w:t>
      </w:r>
    </w:p>
    <w:bookmarkEnd w:id="21"/>
    <w:bookmarkStart w:id="22" w:name="education"/>
    <w:p>
      <w:pPr>
        <w:pStyle w:val="Heading2"/>
      </w:pPr>
      <w:r>
        <w:t xml:space="preserve">Education</w:t>
      </w:r>
    </w:p>
    <w:p>
      <w:pPr>
        <w:numPr>
          <w:ilvl w:val="0"/>
          <w:numId w:val="1001"/>
        </w:numPr>
        <w:pStyle w:val="Compact"/>
      </w:pPr>
      <w:r>
        <w:rPr>
          <w:bCs/>
          <w:b/>
        </w:rPr>
        <w:t xml:space="preserve">MSc in Clinical Psychology</w:t>
      </w:r>
      <w:r>
        <w:t xml:space="preserve">, University of Dakar, Senegal (2015)</w:t>
      </w:r>
    </w:p>
    <w:p>
      <w:pPr>
        <w:numPr>
          <w:ilvl w:val="0"/>
          <w:numId w:val="1001"/>
        </w:numPr>
        <w:pStyle w:val="Compact"/>
      </w:pPr>
      <w:r>
        <w:rPr>
          <w:bCs/>
          <w:b/>
        </w:rPr>
        <w:t xml:space="preserve">BSc in Psychology</w:t>
      </w:r>
      <w:r>
        <w:t xml:space="preserve">, Cheikh Anta Diop University, Dakar (2012)</w:t>
      </w:r>
    </w:p>
    <w:bookmarkEnd w:id="22"/>
    <w:bookmarkStart w:id="26" w:name="professional-experience"/>
    <w:p>
      <w:pPr>
        <w:pStyle w:val="Heading2"/>
      </w:pPr>
      <w:r>
        <w:t xml:space="preserve">Professional Experience</w:t>
      </w:r>
    </w:p>
    <w:bookmarkStart w:id="23" w:name="X0aa4a6ccf0674fe5282575deceda1920daffac4"/>
    <w:p>
      <w:pPr>
        <w:pStyle w:val="Heading3"/>
      </w:pPr>
      <w:r>
        <w:rPr>
          <w:bCs/>
          <w:b/>
        </w:rPr>
        <w:t xml:space="preserve">Clinical Psychologist</w:t>
      </w:r>
      <w:r>
        <w:t xml:space="preserve">, Dakar Mental Health Center (2018–Present)</w:t>
      </w:r>
    </w:p>
    <w:p>
      <w:pPr>
        <w:numPr>
          <w:ilvl w:val="0"/>
          <w:numId w:val="1002"/>
        </w:numPr>
        <w:pStyle w:val="Compact"/>
      </w:pPr>
      <w:r>
        <w:t xml:space="preserve">Provided individual and group therapy to clients experiencing anxiety, depression, and trauma-related disorders in Senegal Dakar.</w:t>
      </w:r>
    </w:p>
    <w:p>
      <w:pPr>
        <w:numPr>
          <w:ilvl w:val="0"/>
          <w:numId w:val="1002"/>
        </w:numPr>
        <w:pStyle w:val="Compact"/>
      </w:pPr>
      <w:r>
        <w:t xml:space="preserve">Collaborated with medical teams to integrate mental health care into primary healthcare services for underserved populations.</w:t>
      </w:r>
    </w:p>
    <w:p>
      <w:pPr>
        <w:numPr>
          <w:ilvl w:val="0"/>
          <w:numId w:val="1002"/>
        </w:numPr>
        <w:pStyle w:val="Compact"/>
      </w:pPr>
      <w:r>
        <w:t xml:space="preserve">Developed workshops on stress management and emotional resilience for students, educators, and community leaders in Dakar.</w:t>
      </w:r>
    </w:p>
    <w:bookmarkEnd w:id="23"/>
    <w:bookmarkStart w:id="24" w:name="X2656dc9b6fa4933cbbd2c90bc92521806487b1a"/>
    <w:p>
      <w:pPr>
        <w:pStyle w:val="Heading3"/>
      </w:pPr>
      <w:r>
        <w:rPr>
          <w:bCs/>
          <w:b/>
        </w:rPr>
        <w:t xml:space="preserve">Psychology Intern</w:t>
      </w:r>
      <w:r>
        <w:t xml:space="preserve">, Centre Suisse de Santé Mentale (2015–2018)</w:t>
      </w:r>
    </w:p>
    <w:p>
      <w:pPr>
        <w:numPr>
          <w:ilvl w:val="0"/>
          <w:numId w:val="1003"/>
        </w:numPr>
        <w:pStyle w:val="Compact"/>
      </w:pPr>
      <w:r>
        <w:t xml:space="preserve">Supported the implementation of mental health programs targeting refugees and migrants in Senegal Dakar.</w:t>
      </w:r>
    </w:p>
    <w:p>
      <w:pPr>
        <w:numPr>
          <w:ilvl w:val="0"/>
          <w:numId w:val="1003"/>
        </w:numPr>
        <w:pStyle w:val="Compact"/>
      </w:pPr>
      <w:r>
        <w:t xml:space="preserve">Counseled individuals affected by conflict and displacement, using trauma-informed techniques adapted to local cultural contexts.</w:t>
      </w:r>
    </w:p>
    <w:p>
      <w:pPr>
        <w:numPr>
          <w:ilvl w:val="0"/>
          <w:numId w:val="1003"/>
        </w:numPr>
        <w:pStyle w:val="Compact"/>
      </w:pPr>
      <w:r>
        <w:t xml:space="preserve">Contributed to a research project analyzing the prevalence of post-traumatic stress disorder (PTSD) among urban populations in Dakar.</w:t>
      </w:r>
    </w:p>
    <w:bookmarkEnd w:id="24"/>
    <w:bookmarkStart w:id="25" w:name="X8aa960aaa9b887959142c47aee781e2003a5501"/>
    <w:p>
      <w:pPr>
        <w:pStyle w:val="Heading3"/>
      </w:pPr>
      <w:r>
        <w:rPr>
          <w:bCs/>
          <w:b/>
        </w:rPr>
        <w:t xml:space="preserve">Volunteer Counselor</w:t>
      </w:r>
      <w:r>
        <w:t xml:space="preserve">, SOS Children’s Villages, Dakar (2016–2017)</w:t>
      </w:r>
    </w:p>
    <w:p>
      <w:pPr>
        <w:numPr>
          <w:ilvl w:val="0"/>
          <w:numId w:val="1004"/>
        </w:numPr>
        <w:pStyle w:val="Compact"/>
      </w:pPr>
      <w:r>
        <w:t xml:space="preserve">Offered psychological support to children and adolescents in foster care, focusing on emotional development and coping strategies.</w:t>
      </w:r>
    </w:p>
    <w:p>
      <w:pPr>
        <w:numPr>
          <w:ilvl w:val="0"/>
          <w:numId w:val="1004"/>
        </w:numPr>
        <w:pStyle w:val="Compact"/>
      </w:pPr>
      <w:r>
        <w:t xml:space="preserve">Conducted home visits to assess the mental health needs of families and connected them with community resources.</w:t>
      </w:r>
    </w:p>
    <w:bookmarkEnd w:id="25"/>
    <w:bookmarkEnd w:id="26"/>
    <w:bookmarkStart w:id="27" w:name="skills"/>
    <w:p>
      <w:pPr>
        <w:pStyle w:val="Heading2"/>
      </w:pPr>
      <w:r>
        <w:t xml:space="preserve">Skills</w:t>
      </w:r>
    </w:p>
    <w:p>
      <w:pPr>
        <w:numPr>
          <w:ilvl w:val="0"/>
          <w:numId w:val="1005"/>
        </w:numPr>
        <w:pStyle w:val="Compact"/>
      </w:pPr>
      <w:r>
        <w:rPr>
          <w:bCs/>
          <w:b/>
        </w:rPr>
        <w:t xml:space="preserve">Cultural Competence:</w:t>
      </w:r>
      <w:r>
        <w:t xml:space="preserve"> </w:t>
      </w:r>
      <w:r>
        <w:t xml:space="preserve">Proficient in understanding and addressing the unique mental health needs of Senegalese communities, including traditional beliefs and practices.</w:t>
      </w:r>
    </w:p>
    <w:p>
      <w:pPr>
        <w:numPr>
          <w:ilvl w:val="0"/>
          <w:numId w:val="1005"/>
        </w:numPr>
        <w:pStyle w:val="Compact"/>
      </w:pPr>
      <w:r>
        <w:rPr>
          <w:bCs/>
          <w:b/>
        </w:rPr>
        <w:t xml:space="preserve">Counseling Techniques:</w:t>
      </w:r>
      <w:r>
        <w:t xml:space="preserve"> </w:t>
      </w:r>
      <w:r>
        <w:t xml:space="preserve">Skilled in cognitive-behavioral therapy (CBT), psychodynamic therapy, and solution-focused brief therapy.</w:t>
      </w:r>
    </w:p>
    <w:p>
      <w:pPr>
        <w:numPr>
          <w:ilvl w:val="0"/>
          <w:numId w:val="1005"/>
        </w:numPr>
        <w:pStyle w:val="Compact"/>
      </w:pPr>
      <w:r>
        <w:rPr>
          <w:bCs/>
          <w:b/>
        </w:rPr>
        <w:t xml:space="preserve">Community Engagement:</w:t>
      </w:r>
      <w:r>
        <w:t xml:space="preserve"> </w:t>
      </w:r>
      <w:r>
        <w:t xml:space="preserve">Experienced in designing and leading mental health awareness campaigns in Dakar’s neighborhoods.</w:t>
      </w:r>
    </w:p>
    <w:p>
      <w:pPr>
        <w:numPr>
          <w:ilvl w:val="0"/>
          <w:numId w:val="1005"/>
        </w:numPr>
        <w:pStyle w:val="Compact"/>
      </w:pPr>
      <w:r>
        <w:rPr>
          <w:bCs/>
          <w:b/>
        </w:rPr>
        <w:t xml:space="preserve">Languages:</w:t>
      </w:r>
      <w:r>
        <w:t xml:space="preserve"> </w:t>
      </w:r>
      <w:r>
        <w:t xml:space="preserve">Fluency in French (official language of Senegal), Wolof, and English. Basic knowledge of Arabic and other local dialects.</w:t>
      </w:r>
    </w:p>
    <w:bookmarkEnd w:id="27"/>
    <w:bookmarkStart w:id="28" w:name="certifications-trainings"/>
    <w:p>
      <w:pPr>
        <w:pStyle w:val="Heading2"/>
      </w:pPr>
      <w:r>
        <w:t xml:space="preserve">Certifications &amp; Trainings</w:t>
      </w:r>
    </w:p>
    <w:p>
      <w:pPr>
        <w:numPr>
          <w:ilvl w:val="0"/>
          <w:numId w:val="1006"/>
        </w:numPr>
        <w:pStyle w:val="Compact"/>
      </w:pPr>
      <w:r>
        <w:rPr>
          <w:bCs/>
          <w:b/>
        </w:rPr>
        <w:t xml:space="preserve">Advanced Trauma Counseling Certification</w:t>
      </w:r>
      <w:r>
        <w:t xml:space="preserve">, International Trauma Support Network (2019)</w:t>
      </w:r>
    </w:p>
    <w:p>
      <w:pPr>
        <w:numPr>
          <w:ilvl w:val="0"/>
          <w:numId w:val="1006"/>
        </w:numPr>
        <w:pStyle w:val="Compact"/>
      </w:pPr>
      <w:r>
        <w:rPr>
          <w:bCs/>
          <w:b/>
        </w:rPr>
        <w:t xml:space="preserve">Cultural Sensitivity Training</w:t>
      </w:r>
      <w:r>
        <w:t xml:space="preserve">, African Psychological Association (2017)</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Wolof (Fluent)</w:t>
      </w:r>
    </w:p>
    <w:p>
      <w:pPr>
        <w:numPr>
          <w:ilvl w:val="0"/>
          <w:numId w:val="1007"/>
        </w:numPr>
        <w:pStyle w:val="Compact"/>
      </w:pPr>
      <w:r>
        <w:t xml:space="preserve">English (Proficient)</w:t>
      </w:r>
    </w:p>
    <w:p>
      <w:pPr>
        <w:numPr>
          <w:ilvl w:val="0"/>
          <w:numId w:val="1007"/>
        </w:numPr>
        <w:pStyle w:val="Compact"/>
      </w:pPr>
      <w:r>
        <w:t xml:space="preserve">Arabic (Basic)</w:t>
      </w:r>
    </w:p>
    <w:bookmarkEnd w:id="29"/>
    <w:bookmarkStart w:id="30" w:name="publications-presentations"/>
    <w:p>
      <w:pPr>
        <w:pStyle w:val="Heading2"/>
      </w:pPr>
      <w:r>
        <w:t xml:space="preserve">Publications &amp; Presentations</w:t>
      </w:r>
    </w:p>
    <w:p>
      <w:pPr>
        <w:pStyle w:val="FirstParagraph"/>
      </w:pPr>
      <w:r>
        <w:rPr>
          <w:bCs/>
          <w:b/>
        </w:rPr>
        <w:t xml:space="preserve">"Mental Health Challenges in Urban Senegal: A Psychologist’s Perspective"</w:t>
      </w:r>
      <w:r>
        <w:t xml:space="preserve">, Journal of African Psychology (2021).</w:t>
      </w:r>
      <w:r>
        <w:br/>
      </w:r>
      <w:r>
        <w:rPr>
          <w:bCs/>
          <w:b/>
        </w:rPr>
        <w:t xml:space="preserve">"Trauma-Informed Care in Dakar: Bridging Traditional and Modern Practices"</w:t>
      </w:r>
      <w:r>
        <w:t xml:space="preserve">, International Conference on Mental Health, Dakar (2020).</w:t>
      </w:r>
    </w:p>
    <w:bookmarkEnd w:id="30"/>
    <w:bookmarkStart w:id="31" w:name="references"/>
    <w:p>
      <w:pPr>
        <w:pStyle w:val="Heading2"/>
      </w:pPr>
      <w:r>
        <w:t xml:space="preserve">References</w:t>
      </w:r>
    </w:p>
    <w:p>
      <w:pPr>
        <w:pStyle w:val="FirstParagraph"/>
      </w:pPr>
      <w:r>
        <w:t xml:space="preserve">Available upon request. Please contact Aminata Diop at aminatadiop.psychologist@senegal.com for references from employers and professional colleagues in Senegal Dakar.</w:t>
      </w:r>
    </w:p>
    <w:bookmarkEnd w:id="31"/>
    <w:p>
      <w:pPr>
        <w:pStyle w:val="BodyText"/>
      </w:pPr>
      <w:r>
        <w:t xml:space="preserve">This Resume highlights the qualifications of a dedicated Psychologist committed to advancing mental health care in Senegal Dakar. By combining academic rigor with practical experience, I aim to make a meaningful impact on individuals and communities across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Psychologist in Senegal Dakar</dc:title>
  <dc:creator/>
  <dc:language>en</dc:language>
  <cp:keywords/>
  <dcterms:created xsi:type="dcterms:W3CDTF">2026-05-30T06:51:30Z</dcterms:created>
  <dcterms:modified xsi:type="dcterms:W3CDTF">2026-05-30T06:51:30Z</dcterms:modified>
</cp:coreProperties>
</file>

<file path=docProps/custom.xml><?xml version="1.0" encoding="utf-8"?>
<Properties xmlns="http://schemas.openxmlformats.org/officeDocument/2006/custom-properties" xmlns:vt="http://schemas.openxmlformats.org/officeDocument/2006/docPropsVTypes"/>
</file>