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psychologist-resume"/>
    <w:p>
      <w:pPr>
        <w:pStyle w:val="Heading1"/>
      </w:pPr>
      <w:r>
        <w:t xml:space="preserve">Psychologist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ayse.demir@psychologist.com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experienced Psychologist with over a decade of expertise in mental health services, specializing in cognitive-behavioral therapy (CBT), trauma counseling, and community-based psychological support. Committed to providing culturally sensitive care to individuals, families, and groups within Turkey Ankara. Proven track record in developing innovative programs for mental wellness and fostering collaboration with local institutions to address the unique challenges faced by the Turkish population. Passionate about promoting psychological awareness and reducing stigma through education and advocacy in Ankara.</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br/>
      </w:r>
      <w:r>
        <w:t xml:space="preserve">Hacettepe University, Ankara, Turkey</w:t>
      </w:r>
      <w:r>
        <w:br/>
      </w:r>
      <w:r>
        <w:t xml:space="preserve">Graduated: 2010</w:t>
      </w:r>
    </w:p>
    <w:p>
      <w:pPr>
        <w:numPr>
          <w:ilvl w:val="0"/>
          <w:numId w:val="1001"/>
        </w:numPr>
        <w:pStyle w:val="Compact"/>
      </w:pPr>
      <w:r>
        <w:rPr>
          <w:bCs/>
          <w:b/>
        </w:rPr>
        <w:t xml:space="preserve">Masters in Clinical Psychology</w:t>
      </w:r>
      <w:r>
        <w:br/>
      </w:r>
      <w:r>
        <w:t xml:space="preserve">Middle East Technical University (METU), Ankara, Turkey</w:t>
      </w:r>
      <w:r>
        <w:br/>
      </w:r>
      <w:r>
        <w:t xml:space="preserve">Graduated: 2013</w:t>
      </w:r>
    </w:p>
    <w:p>
      <w:pPr>
        <w:numPr>
          <w:ilvl w:val="0"/>
          <w:numId w:val="1001"/>
        </w:numPr>
        <w:pStyle w:val="Compact"/>
      </w:pPr>
      <w:r>
        <w:rPr>
          <w:bCs/>
          <w:b/>
        </w:rPr>
        <w:t xml:space="preserve">Doctorate in Educational Psychology</w:t>
      </w:r>
      <w:r>
        <w:br/>
      </w:r>
      <w:r>
        <w:t xml:space="preserve">Gazi University, Ankara, Turkey</w:t>
      </w:r>
      <w:r>
        <w:br/>
      </w:r>
      <w:r>
        <w:t xml:space="preserve">Graduated: 2016</w:t>
      </w:r>
    </w:p>
    <w:bookmarkEnd w:id="22"/>
    <w:bookmarkStart w:id="26" w:name="work-experience"/>
    <w:p>
      <w:pPr>
        <w:pStyle w:val="Heading2"/>
      </w:pPr>
      <w:r>
        <w:t xml:space="preserve">Work Experience</w:t>
      </w:r>
    </w:p>
    <w:bookmarkStart w:id="23" w:name="senior-psychologist"/>
    <w:p>
      <w:pPr>
        <w:pStyle w:val="Heading3"/>
      </w:pPr>
      <w:r>
        <w:t xml:space="preserve">Senior Psychologist</w:t>
      </w:r>
    </w:p>
    <w:p>
      <w:pPr>
        <w:pStyle w:val="FirstParagraph"/>
      </w:pPr>
      <w:r>
        <w:rPr>
          <w:iCs/>
          <w:i/>
        </w:rPr>
        <w:t xml:space="preserve">Ankara Psychological Services Center, Ankara, Turkey</w:t>
      </w:r>
      <w:r>
        <w:br/>
      </w:r>
      <w:r>
        <w:t xml:space="preserve">January 2018 – Present</w:t>
      </w:r>
      <w:r>
        <w:br/>
      </w:r>
      <w:r>
        <w:t xml:space="preserve">- Provide individual and group therapy sessions for clients with anxiety, depression, and trauma-related disorders.</w:t>
      </w:r>
      <w:r>
        <w:br/>
      </w:r>
      <w:r>
        <w:t xml:space="preserve">- Design and implement mental health awareness campaigns in collaboration with local schools and community organizations in Ankara.</w:t>
      </w:r>
      <w:r>
        <w:br/>
      </w:r>
      <w:r>
        <w:t xml:space="preserve">- Supervise junior psychologists and conduct workshops on culturally adapted therapeutic techniques for Turkish populations.</w:t>
      </w:r>
      <w:r>
        <w:br/>
      </w:r>
      <w:r>
        <w:t xml:space="preserve">- Develop evidence-based interventions to address the psychological needs of refugees and displaced individuals in Ankara.</w:t>
      </w:r>
    </w:p>
    <w:bookmarkEnd w:id="23"/>
    <w:bookmarkStart w:id="24" w:name="clinical-psychologist"/>
    <w:p>
      <w:pPr>
        <w:pStyle w:val="Heading3"/>
      </w:pPr>
      <w:r>
        <w:t xml:space="preserve">Clinical Psychologist</w:t>
      </w:r>
    </w:p>
    <w:p>
      <w:pPr>
        <w:pStyle w:val="FirstParagraph"/>
      </w:pPr>
      <w:r>
        <w:rPr>
          <w:iCs/>
          <w:i/>
        </w:rPr>
        <w:t xml:space="preserve">Ankara General Hospital, Ankara, Turkey</w:t>
      </w:r>
      <w:r>
        <w:br/>
      </w:r>
      <w:r>
        <w:t xml:space="preserve">July 2014 – December 2017</w:t>
      </w:r>
      <w:r>
        <w:br/>
      </w:r>
      <w:r>
        <w:t xml:space="preserve">- Conducted psychological assessments and diagnoses for patients across all age groups.</w:t>
      </w:r>
      <w:r>
        <w:br/>
      </w:r>
      <w:r>
        <w:t xml:space="preserve">- Collaborated with medical teams to integrate mental health care into primary healthcare services in Ankara.</w:t>
      </w:r>
      <w:r>
        <w:br/>
      </w:r>
      <w:r>
        <w:t xml:space="preserve">- Contributed to research on the prevalence of stress-related disorders in urban populations of Turkey.</w:t>
      </w:r>
    </w:p>
    <w:bookmarkEnd w:id="24"/>
    <w:bookmarkStart w:id="25" w:name="psychology-intern"/>
    <w:p>
      <w:pPr>
        <w:pStyle w:val="Heading3"/>
      </w:pPr>
      <w:r>
        <w:t xml:space="preserve">Psychology Intern</w:t>
      </w:r>
    </w:p>
    <w:p>
      <w:pPr>
        <w:pStyle w:val="FirstParagraph"/>
      </w:pPr>
      <w:r>
        <w:rPr>
          <w:iCs/>
          <w:i/>
        </w:rPr>
        <w:t xml:space="preserve">Ankara Youth Counseling Center, Ankara, Turkey</w:t>
      </w:r>
      <w:r>
        <w:br/>
      </w:r>
      <w:r>
        <w:t xml:space="preserve">June 2010 – June 2011</w:t>
      </w:r>
      <w:r>
        <w:br/>
      </w:r>
      <w:r>
        <w:t xml:space="preserve">- Provided counseling services to adolescents and young adults experiencing academic and social challenges.</w:t>
      </w:r>
      <w:r>
        <w:br/>
      </w:r>
      <w:r>
        <w:t xml:space="preserve">- Participated in the development of school-based mental health programs for students in Ankara.</w:t>
      </w:r>
    </w:p>
    <w:bookmarkEnd w:id="25"/>
    <w:bookmarkEnd w:id="26"/>
    <w:bookmarkStart w:id="27" w:name="skills"/>
    <w:p>
      <w:pPr>
        <w:pStyle w:val="Heading2"/>
      </w:pPr>
      <w:r>
        <w:t xml:space="preserve">Skills</w:t>
      </w:r>
    </w:p>
    <w:p>
      <w:pPr>
        <w:numPr>
          <w:ilvl w:val="0"/>
          <w:numId w:val="1002"/>
        </w:numPr>
        <w:pStyle w:val="Compact"/>
      </w:pPr>
      <w:r>
        <w:t xml:space="preserve">Cognitive-Behavioral Therapy (CBT)</w:t>
      </w:r>
    </w:p>
    <w:p>
      <w:pPr>
        <w:numPr>
          <w:ilvl w:val="0"/>
          <w:numId w:val="1002"/>
        </w:numPr>
        <w:pStyle w:val="Compact"/>
      </w:pPr>
      <w:r>
        <w:t xml:space="preserve">Trauma-Informed Care</w:t>
      </w:r>
    </w:p>
    <w:p>
      <w:pPr>
        <w:numPr>
          <w:ilvl w:val="0"/>
          <w:numId w:val="1002"/>
        </w:numPr>
        <w:pStyle w:val="Compact"/>
      </w:pPr>
      <w:r>
        <w:t xml:space="preserve">Psychological Assessment and Diagnosis</w:t>
      </w:r>
    </w:p>
    <w:p>
      <w:pPr>
        <w:numPr>
          <w:ilvl w:val="0"/>
          <w:numId w:val="1002"/>
        </w:numPr>
        <w:pStyle w:val="Compact"/>
      </w:pPr>
      <w:r>
        <w:t xml:space="preserve">Cultural Competence in Turkish Contexts</w:t>
      </w:r>
    </w:p>
    <w:p>
      <w:pPr>
        <w:numPr>
          <w:ilvl w:val="0"/>
          <w:numId w:val="1002"/>
        </w:numPr>
        <w:pStyle w:val="Compact"/>
      </w:pPr>
      <w:r>
        <w:t xml:space="preserve">Group Therapy Facilitation</w:t>
      </w:r>
    </w:p>
    <w:p>
      <w:pPr>
        <w:numPr>
          <w:ilvl w:val="0"/>
          <w:numId w:val="1002"/>
        </w:numPr>
        <w:pStyle w:val="Compact"/>
      </w:pPr>
      <w:r>
        <w:t xml:space="preserve">Crisis Intervention and Emergency Response</w:t>
      </w:r>
    </w:p>
    <w:p>
      <w:pPr>
        <w:numPr>
          <w:ilvl w:val="0"/>
          <w:numId w:val="1002"/>
        </w:numPr>
        <w:pStyle w:val="Compact"/>
      </w:pPr>
      <w:r>
        <w:t xml:space="preserve">Languages: Turkish (fluent), English (proficient)</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Board Certified Clinical Psychologist</w:t>
      </w:r>
      <w:r>
        <w:br/>
      </w:r>
      <w:r>
        <w:t xml:space="preserve">Turkish Psychological Association (TIP), 2019</w:t>
      </w:r>
    </w:p>
    <w:p>
      <w:pPr>
        <w:numPr>
          <w:ilvl w:val="0"/>
          <w:numId w:val="1003"/>
        </w:numPr>
        <w:pStyle w:val="Compact"/>
      </w:pPr>
      <w:r>
        <w:rPr>
          <w:bCs/>
          <w:b/>
        </w:rPr>
        <w:t xml:space="preserve">Advanced Training in Trauma Therapy</w:t>
      </w:r>
      <w:r>
        <w:br/>
      </w:r>
      <w:r>
        <w:t xml:space="preserve">International Society for Traumatic Stress Studies (ISTSS), 2017</w:t>
      </w:r>
    </w:p>
    <w:p>
      <w:pPr>
        <w:numPr>
          <w:ilvl w:val="0"/>
          <w:numId w:val="1003"/>
        </w:numPr>
        <w:pStyle w:val="Compact"/>
      </w:pPr>
      <w:r>
        <w:rPr>
          <w:bCs/>
          <w:b/>
        </w:rPr>
        <w:t xml:space="preserve">Workshop on Multicultural Counseling in Turkey</w:t>
      </w:r>
      <w:r>
        <w:br/>
      </w:r>
      <w:r>
        <w:t xml:space="preserve">Ankara University, 2015</w:t>
      </w:r>
    </w:p>
    <w:p>
      <w:pPr>
        <w:numPr>
          <w:ilvl w:val="0"/>
          <w:numId w:val="1003"/>
        </w:numPr>
        <w:pStyle w:val="Compact"/>
      </w:pPr>
      <w:r>
        <w:rPr>
          <w:bCs/>
          <w:b/>
        </w:rPr>
        <w:t xml:space="preserve">Training in Child and Adolescent Psychology</w:t>
      </w:r>
      <w:r>
        <w:br/>
      </w:r>
      <w:r>
        <w:t xml:space="preserve">Turkish Ministry of Health, 2016</w:t>
      </w:r>
    </w:p>
    <w:bookmarkEnd w:id="28"/>
    <w:bookmarkStart w:id="29" w:name="professional-affiliations"/>
    <w:p>
      <w:pPr>
        <w:pStyle w:val="Heading2"/>
      </w:pPr>
      <w:r>
        <w:t xml:space="preserve">Professional Affiliations</w:t>
      </w:r>
    </w:p>
    <w:p>
      <w:pPr>
        <w:numPr>
          <w:ilvl w:val="0"/>
          <w:numId w:val="1004"/>
        </w:numPr>
        <w:pStyle w:val="Compact"/>
      </w:pPr>
      <w:r>
        <w:t xml:space="preserve">Turkish Psychological Association (TIP)</w:t>
      </w:r>
    </w:p>
    <w:p>
      <w:pPr>
        <w:numPr>
          <w:ilvl w:val="0"/>
          <w:numId w:val="1004"/>
        </w:numPr>
        <w:pStyle w:val="Compact"/>
      </w:pPr>
      <w:r>
        <w:t xml:space="preserve">Ankara Psychologists’ Chamber (ANKAÇP)</w:t>
      </w:r>
    </w:p>
    <w:p>
      <w:pPr>
        <w:numPr>
          <w:ilvl w:val="0"/>
          <w:numId w:val="1004"/>
        </w:numPr>
        <w:pStyle w:val="Compact"/>
      </w:pPr>
      <w:r>
        <w:t xml:space="preserve">International Association of Counseling (IAC)</w:t>
      </w:r>
    </w:p>
    <w:bookmarkEnd w:id="29"/>
    <w:bookmarkStart w:id="30" w:name="research-publications"/>
    <w:p>
      <w:pPr>
        <w:pStyle w:val="Heading2"/>
      </w:pPr>
      <w:r>
        <w:t xml:space="preserve">Research &amp; Publications</w:t>
      </w:r>
    </w:p>
    <w:p>
      <w:pPr>
        <w:numPr>
          <w:ilvl w:val="0"/>
          <w:numId w:val="1005"/>
        </w:numPr>
        <w:pStyle w:val="Compact"/>
      </w:pPr>
      <w:r>
        <w:rPr>
          <w:bCs/>
          <w:b/>
        </w:rPr>
        <w:t xml:space="preserve">"Mental Health Challenges Among Urban Youth in Ankara"</w:t>
      </w:r>
      <w:r>
        <w:br/>
      </w:r>
      <w:r>
        <w:t xml:space="preserve">Published in the Journal of Turkish Psychological Studies, 2019.</w:t>
      </w:r>
    </w:p>
    <w:p>
      <w:pPr>
        <w:numPr>
          <w:ilvl w:val="0"/>
          <w:numId w:val="1005"/>
        </w:numPr>
        <w:pStyle w:val="Compact"/>
      </w:pPr>
      <w:r>
        <w:rPr>
          <w:bCs/>
          <w:b/>
        </w:rPr>
        <w:t xml:space="preserve">"Cultural Adaptations of CBT for Turkish Populations"</w:t>
      </w:r>
      <w:r>
        <w:br/>
      </w:r>
      <w:r>
        <w:t xml:space="preserve">Presented at the International Conference on Psychology and Culture, 2018.</w:t>
      </w:r>
    </w:p>
    <w:bookmarkEnd w:id="30"/>
    <w:bookmarkStart w:id="31" w:name="community-involvement"/>
    <w:p>
      <w:pPr>
        <w:pStyle w:val="Heading2"/>
      </w:pPr>
      <w:r>
        <w:t xml:space="preserve">Community Involvement</w:t>
      </w:r>
    </w:p>
    <w:p>
      <w:pPr>
        <w:numPr>
          <w:ilvl w:val="0"/>
          <w:numId w:val="1006"/>
        </w:numPr>
        <w:pStyle w:val="Compact"/>
      </w:pPr>
      <w:r>
        <w:t xml:space="preserve">Volunteer Counselor at the Ankara Red Crescent Mental Health Support Unit (2017–Present)</w:t>
      </w:r>
    </w:p>
    <w:p>
      <w:pPr>
        <w:numPr>
          <w:ilvl w:val="0"/>
          <w:numId w:val="1006"/>
        </w:numPr>
        <w:pStyle w:val="Compact"/>
      </w:pPr>
      <w:r>
        <w:t xml:space="preserve">Speaker at the Ankara City Library’s "Mental Wellness Month" (2019, 2020)</w:t>
      </w:r>
    </w:p>
    <w:p>
      <w:pPr>
        <w:numPr>
          <w:ilvl w:val="0"/>
          <w:numId w:val="1006"/>
        </w:numPr>
        <w:pStyle w:val="Compact"/>
      </w:pPr>
      <w:r>
        <w:t xml:space="preserve">Collaborated with local NGOs to establish free psychological support clinics for low-income families in Ankara.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Turkish (native), English (fluent), Arabic (basic).</w:t>
      </w:r>
      <w:r>
        <w:br/>
      </w:r>
      <w:r>
        <w:rPr>
          <w:bCs/>
          <w:b/>
        </w:rPr>
        <w:t xml:space="preserve">Software:</w:t>
      </w:r>
      <w:r>
        <w:t xml:space="preserve"> </w:t>
      </w:r>
      <w:r>
        <w:t xml:space="preserve">SPSS, R, Microsoft Office Suite.</w:t>
      </w:r>
      <w:r>
        <w:br/>
      </w:r>
      <w:r>
        <w:rPr>
          <w:bCs/>
          <w:b/>
        </w:rPr>
        <w:t xml:space="preserve">Hobbies:</w:t>
      </w:r>
      <w:r>
        <w:t xml:space="preserve"> </w:t>
      </w:r>
      <w:r>
        <w:t xml:space="preserve">Reading psychological literature, hiking in Ankara’s natural parks, and participating in cultural events.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Turkey Ankara</dc:title>
  <dc:creator/>
  <dc:language>en</dc:language>
  <cp:keywords/>
  <dcterms:created xsi:type="dcterms:W3CDTF">2026-07-22T20:45:02Z</dcterms:created>
  <dcterms:modified xsi:type="dcterms:W3CDTF">2026-07-22T20:45:02Z</dcterms:modified>
</cp:coreProperties>
</file>

<file path=docProps/custom.xml><?xml version="1.0" encoding="utf-8"?>
<Properties xmlns="http://schemas.openxmlformats.org/officeDocument/2006/custom-properties" xmlns:vt="http://schemas.openxmlformats.org/officeDocument/2006/docPropsVTypes"/>
</file>