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8c5849549dc25a179ae9f6902198d20e7c2d12e"/>
    <w:p>
      <w:pPr>
        <w:pStyle w:val="Heading1"/>
      </w:pPr>
      <w:r>
        <w:t xml:space="preserve">Resume: Psychologist in the United Arab Emirates Dubai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Dubai, United Arab Emirates]</w:t>
      </w:r>
      <w:r>
        <w:br/>
      </w:r>
      <w:r>
        <w:rPr>
          <w:bCs/>
          <w:b/>
        </w:rPr>
        <w:t xml:space="preserve">Email:</w:t>
      </w:r>
      <w:r>
        <w:t xml:space="preserve"> </w:t>
      </w:r>
      <w:r>
        <w:t xml:space="preserve">[your.email@example.com]</w:t>
      </w:r>
      <w:r>
        <w:br/>
      </w:r>
      <w:r>
        <w:rPr>
          <w:bCs/>
          <w:b/>
        </w:rPr>
        <w:t xml:space="preserve">Phone:</w:t>
      </w:r>
      <w:r>
        <w:t xml:space="preserve"> </w:t>
      </w:r>
      <w:r>
        <w:t xml:space="preserve">+971 [Your Phone Number]</w:t>
      </w:r>
      <w:r>
        <w:br/>
      </w:r>
      <w:r>
        <w:rPr>
          <w:bCs/>
          <w:b/>
        </w:rPr>
        <w:t xml:space="preserve">LinkedIn:</w:t>
      </w:r>
      <w:r>
        <w:t xml:space="preserve"> </w:t>
      </w:r>
      <w:r>
        <w:t xml:space="preserve">[LinkedIn Profile Link]</w:t>
      </w:r>
    </w:p>
    <w:bookmarkEnd w:id="20"/>
    <w:bookmarkStart w:id="21" w:name="professional-summary"/>
    <w:p>
      <w:pPr>
        <w:pStyle w:val="Heading2"/>
      </w:pPr>
      <w:r>
        <w:t xml:space="preserve">Professional Summary</w:t>
      </w:r>
    </w:p>
    <w:p>
      <w:pPr>
        <w:pStyle w:val="FirstParagraph"/>
      </w:pPr>
      <w:r>
        <w:t xml:space="preserve">A dedicated and experienced Psychologist with a strong commitment to mental health advocacy and holistic well-being. With a focus on the unique cultural, social, and psychological needs of individuals in the United Arab Emirates Dubai, I provide evidence-based therapeutic interventions tailored to diverse populations. My expertise spans clinical psychology, counseling, and community mental health services. I am passionate about fostering emotional resilience and promoting psychological wellness in both local and expatriate communities across Dubai.</w:t>
      </w:r>
    </w:p>
    <w:bookmarkEnd w:id="21"/>
    <w:bookmarkStart w:id="22" w:name="education"/>
    <w:p>
      <w:pPr>
        <w:pStyle w:val="Heading2"/>
      </w:pPr>
      <w:r>
        <w:t xml:space="preserve">Education</w:t>
      </w:r>
    </w:p>
    <w:p>
      <w:pPr>
        <w:numPr>
          <w:ilvl w:val="0"/>
          <w:numId w:val="1001"/>
        </w:numPr>
        <w:pStyle w:val="Compact"/>
      </w:pPr>
      <w:r>
        <w:rPr>
          <w:bCs/>
          <w:b/>
        </w:rPr>
        <w:t xml:space="preserve">MSc in Clinical Psychology</w:t>
      </w:r>
      <w:r>
        <w:t xml:space="preserve">, [University Name], [Year of Graduation]</w:t>
      </w:r>
    </w:p>
    <w:p>
      <w:pPr>
        <w:numPr>
          <w:ilvl w:val="0"/>
          <w:numId w:val="1001"/>
        </w:numPr>
        <w:pStyle w:val="Compact"/>
      </w:pPr>
      <w:r>
        <w:rPr>
          <w:bCs/>
          <w:b/>
        </w:rPr>
        <w:t xml:space="preserve">BSc in Psychology</w:t>
      </w:r>
      <w:r>
        <w:t xml:space="preserve">, [University Name], [Year of Graduation]</w:t>
      </w:r>
    </w:p>
    <w:p>
      <w:pPr>
        <w:numPr>
          <w:ilvl w:val="0"/>
          <w:numId w:val="1001"/>
        </w:numPr>
        <w:pStyle w:val="Compact"/>
      </w:pPr>
      <w:r>
        <w:rPr>
          <w:bCs/>
          <w:b/>
        </w:rPr>
        <w:t xml:space="preserve">Certification in Cross-Cultural Counseling</w:t>
      </w:r>
      <w:r>
        <w:t xml:space="preserve">, [Institution], [Year]</w:t>
      </w:r>
    </w:p>
    <w:bookmarkEnd w:id="22"/>
    <w:bookmarkStart w:id="25" w:name="professional-experience"/>
    <w:p>
      <w:pPr>
        <w:pStyle w:val="Heading2"/>
      </w:pPr>
      <w:r>
        <w:t xml:space="preserve">Professional Experience</w:t>
      </w:r>
    </w:p>
    <w:bookmarkStart w:id="23" w:name="senior-psychologist"/>
    <w:p>
      <w:pPr>
        <w:pStyle w:val="Heading3"/>
      </w:pPr>
      <w:r>
        <w:t xml:space="preserve">Senior Psychologist</w:t>
      </w:r>
    </w:p>
    <w:p>
      <w:pPr>
        <w:pStyle w:val="FirstParagraph"/>
      </w:pPr>
      <w:r>
        <w:rPr>
          <w:iCs/>
          <w:i/>
        </w:rPr>
        <w:t xml:space="preserve">[Clinic/Organization Name], Dubai, United Arab Emirates</w:t>
      </w:r>
      <w:r>
        <w:t xml:space="preserve"> </w:t>
      </w:r>
      <w:r>
        <w:t xml:space="preserve">| [Month, Year] – Present</w:t>
      </w:r>
    </w:p>
    <w:p>
      <w:pPr>
        <w:numPr>
          <w:ilvl w:val="0"/>
          <w:numId w:val="1002"/>
        </w:numPr>
        <w:pStyle w:val="Compact"/>
      </w:pPr>
      <w:r>
        <w:t xml:space="preserve">Provided individual and group therapy sessions to address anxiety, depression, trauma, and stress-related disorders among clients from diverse cultural backgrounds.</w:t>
      </w:r>
    </w:p>
    <w:p>
      <w:pPr>
        <w:numPr>
          <w:ilvl w:val="0"/>
          <w:numId w:val="1002"/>
        </w:numPr>
        <w:pStyle w:val="Compact"/>
      </w:pPr>
      <w:r>
        <w:t xml:space="preserve">Developed culturally sensitive treatment plans aligned with the ethical guidelines of the United Arab Emirates Dubai Psychological Association.</w:t>
      </w:r>
    </w:p>
    <w:p>
      <w:pPr>
        <w:numPr>
          <w:ilvl w:val="0"/>
          <w:numId w:val="1002"/>
        </w:numPr>
        <w:pStyle w:val="Compact"/>
      </w:pPr>
      <w:r>
        <w:t xml:space="preserve">Collaborated with multidisciplinary teams, including psychiatrists and social workers, to ensure comprehensive care for patients in clinical settings.</w:t>
      </w:r>
    </w:p>
    <w:p>
      <w:pPr>
        <w:numPr>
          <w:ilvl w:val="0"/>
          <w:numId w:val="1002"/>
        </w:numPr>
        <w:pStyle w:val="Compact"/>
      </w:pPr>
      <w:r>
        <w:t xml:space="preserve">Conducted psychological assessments using standardized tools such as MMPI-2-RF and BDI-II, ensuring accurate diagnoses and personalized interventions.</w:t>
      </w:r>
    </w:p>
    <w:p>
      <w:pPr>
        <w:numPr>
          <w:ilvl w:val="0"/>
          <w:numId w:val="1002"/>
        </w:numPr>
        <w:pStyle w:val="Compact"/>
      </w:pPr>
      <w:r>
        <w:t xml:space="preserve">Offered workshops on mental health awareness in corporate environments across Dubai, emphasizing stress management and emotional well-being.</w:t>
      </w:r>
    </w:p>
    <w:bookmarkEnd w:id="23"/>
    <w:bookmarkStart w:id="24" w:name="clinical-psychologist"/>
    <w:p>
      <w:pPr>
        <w:pStyle w:val="Heading3"/>
      </w:pPr>
      <w:r>
        <w:t xml:space="preserve">Clinical Psychologist</w:t>
      </w:r>
    </w:p>
    <w:p>
      <w:pPr>
        <w:pStyle w:val="FirstParagraph"/>
      </w:pPr>
      <w:r>
        <w:rPr>
          <w:iCs/>
          <w:i/>
        </w:rPr>
        <w:t xml:space="preserve">[Hospital/Institution Name], Dubai, United Arab Emirates</w:t>
      </w:r>
      <w:r>
        <w:t xml:space="preserve"> </w:t>
      </w:r>
      <w:r>
        <w:t xml:space="preserve">| [Month, Year] – [Month, Year]</w:t>
      </w:r>
    </w:p>
    <w:p>
      <w:pPr>
        <w:numPr>
          <w:ilvl w:val="0"/>
          <w:numId w:val="1003"/>
        </w:numPr>
        <w:pStyle w:val="Compact"/>
      </w:pPr>
      <w:r>
        <w:t xml:space="preserve">Supported patients with chronic mental health conditions through ongoing therapy and crisis intervention services.</w:t>
      </w:r>
    </w:p>
    <w:p>
      <w:pPr>
        <w:numPr>
          <w:ilvl w:val="0"/>
          <w:numId w:val="1003"/>
        </w:numPr>
        <w:pStyle w:val="Compact"/>
      </w:pPr>
      <w:r>
        <w:t xml:space="preserve">Contributed to research initiatives focused on psychological resilience in multicultural societies within the United Arab Emirates Dubai.</w:t>
      </w:r>
    </w:p>
    <w:p>
      <w:pPr>
        <w:numPr>
          <w:ilvl w:val="0"/>
          <w:numId w:val="1003"/>
        </w:numPr>
        <w:pStyle w:val="Compact"/>
      </w:pPr>
      <w:r>
        <w:t xml:space="preserve">Participated in community outreach programs, providing free counseling services to underserved populations in Dubai.</w:t>
      </w:r>
    </w:p>
    <w:p>
      <w:pPr>
        <w:numPr>
          <w:ilvl w:val="0"/>
          <w:numId w:val="1003"/>
        </w:numPr>
        <w:pStyle w:val="Compact"/>
      </w:pPr>
      <w:r>
        <w:t xml:space="preserve">Trained junior psychologists and interns on ethical practices, cultural competence, and evidence-based therapeutic techniques.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Licensed Psychologist</w:t>
      </w:r>
      <w:r>
        <w:t xml:space="preserve">, [United Arab Emirates Dubai Psychological Licensing Authority], [Year]</w:t>
      </w:r>
    </w:p>
    <w:p>
      <w:pPr>
        <w:numPr>
          <w:ilvl w:val="0"/>
          <w:numId w:val="1004"/>
        </w:numPr>
        <w:pStyle w:val="Compact"/>
      </w:pPr>
      <w:r>
        <w:rPr>
          <w:bCs/>
          <w:b/>
        </w:rPr>
        <w:t xml:space="preserve">Board Certification in Clinical Psychology</w:t>
      </w:r>
      <w:r>
        <w:t xml:space="preserve">, [National Board of Certified Counselors], [Year]</w:t>
      </w:r>
    </w:p>
    <w:p>
      <w:pPr>
        <w:numPr>
          <w:ilvl w:val="0"/>
          <w:numId w:val="1004"/>
        </w:numPr>
        <w:pStyle w:val="Compact"/>
      </w:pPr>
      <w:r>
        <w:rPr>
          <w:bCs/>
          <w:b/>
        </w:rPr>
        <w:t xml:space="preserve">Certificate in Trauma-Informed Care</w:t>
      </w:r>
      <w:r>
        <w:t xml:space="preserve">, [Institution], [Year]</w:t>
      </w:r>
    </w:p>
    <w:p>
      <w:pPr>
        <w:numPr>
          <w:ilvl w:val="0"/>
          <w:numId w:val="1004"/>
        </w:numPr>
        <w:pStyle w:val="Compact"/>
      </w:pPr>
      <w:r>
        <w:rPr>
          <w:bCs/>
          <w:b/>
        </w:rPr>
        <w:t xml:space="preserve">Certificate in Cognitive Behavioral Therapy (CBT)</w:t>
      </w:r>
      <w:r>
        <w:t xml:space="preserve">, [Institution], [Year]</w:t>
      </w:r>
    </w:p>
    <w:bookmarkEnd w:id="26"/>
    <w:bookmarkStart w:id="27" w:name="skills-competencies"/>
    <w:p>
      <w:pPr>
        <w:pStyle w:val="Heading2"/>
      </w:pPr>
      <w:r>
        <w:t xml:space="preserve">Skills &amp; Competencies</w:t>
      </w:r>
    </w:p>
    <w:p>
      <w:pPr>
        <w:numPr>
          <w:ilvl w:val="0"/>
          <w:numId w:val="1005"/>
        </w:numPr>
        <w:pStyle w:val="Compact"/>
      </w:pPr>
      <w:r>
        <w:rPr>
          <w:bCs/>
          <w:b/>
        </w:rPr>
        <w:t xml:space="preserve">Cultural Competence:</w:t>
      </w:r>
      <w:r>
        <w:t xml:space="preserve"> </w:t>
      </w:r>
      <w:r>
        <w:t xml:space="preserve">Deep understanding of the values, traditions, and social dynamics of the United Arab Emirates Dubai.</w:t>
      </w:r>
    </w:p>
    <w:p>
      <w:pPr>
        <w:numPr>
          <w:ilvl w:val="0"/>
          <w:numId w:val="1005"/>
        </w:numPr>
        <w:pStyle w:val="Compact"/>
      </w:pPr>
      <w:r>
        <w:rPr>
          <w:bCs/>
          <w:b/>
        </w:rPr>
        <w:t xml:space="preserve">Languages:</w:t>
      </w:r>
      <w:r>
        <w:t xml:space="preserve"> </w:t>
      </w:r>
      <w:r>
        <w:t xml:space="preserve">Fluent in Arabic and English; basic knowledge of Hindi and Urdu (for client interaction in diverse communities).</w:t>
      </w:r>
    </w:p>
    <w:p>
      <w:pPr>
        <w:numPr>
          <w:ilvl w:val="0"/>
          <w:numId w:val="1005"/>
        </w:numPr>
        <w:pStyle w:val="Compact"/>
      </w:pPr>
      <w:r>
        <w:rPr>
          <w:bCs/>
          <w:b/>
        </w:rPr>
        <w:t xml:space="preserve">Therapeutic Modalities:</w:t>
      </w:r>
      <w:r>
        <w:t xml:space="preserve"> </w:t>
      </w:r>
      <w:r>
        <w:t xml:space="preserve">CBT, DBT, Mindfulness-Based Stress Reduction (MBSR), and Humanistic Therapy.</w:t>
      </w:r>
    </w:p>
    <w:p>
      <w:pPr>
        <w:numPr>
          <w:ilvl w:val="0"/>
          <w:numId w:val="1005"/>
        </w:numPr>
        <w:pStyle w:val="Compact"/>
      </w:pPr>
      <w:r>
        <w:rPr>
          <w:bCs/>
          <w:b/>
        </w:rPr>
        <w:t xml:space="preserve">Assessment Tools:</w:t>
      </w:r>
      <w:r>
        <w:t xml:space="preserve"> </w:t>
      </w:r>
      <w:r>
        <w:t xml:space="preserve">Expertise in administering and interpreting psychological tests such as WISC-V and Rorschach Inkblot Test.</w:t>
      </w:r>
    </w:p>
    <w:p>
      <w:pPr>
        <w:numPr>
          <w:ilvl w:val="0"/>
          <w:numId w:val="1005"/>
        </w:numPr>
        <w:pStyle w:val="Compact"/>
      </w:pPr>
      <w:r>
        <w:rPr>
          <w:bCs/>
          <w:b/>
        </w:rPr>
        <w:t xml:space="preserve">Technology:</w:t>
      </w:r>
      <w:r>
        <w:t xml:space="preserve"> </w:t>
      </w:r>
      <w:r>
        <w:t xml:space="preserve">Proficient in using EHR systems, teletherapy platforms, and psychological software like SPSS for data analysis.</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United Arab Emirates Dubai Psychological Association and regularly contributes to mental health campaigns. Volunteered with NGOs in Dubai to support refugee and migrant populations.</w:t>
      </w:r>
    </w:p>
    <w:p>
      <w:pPr>
        <w:pStyle w:val="BodyText"/>
      </w:pPr>
      <w:r>
        <w:rPr>
          <w:bCs/>
          <w:b/>
        </w:rPr>
        <w:t xml:space="preserve">Publishing &amp; Research:</w:t>
      </w:r>
      <w:r>
        <w:t xml:space="preserve"> </w:t>
      </w:r>
      <w:r>
        <w:t xml:space="preserve">Authored articles on "Cultural Adaptation in Therapy for Expatriates in Dubai" and "Mental Health Stigma in the GCC Region," published in international psychology journals.</w:t>
      </w:r>
    </w:p>
    <w:p>
      <w:pPr>
        <w:pStyle w:val="BodyText"/>
      </w:pPr>
      <w:r>
        <w:rPr>
          <w:bCs/>
          <w:b/>
        </w:rPr>
        <w:t xml:space="preserve">Workshops &amp; Seminars:</w:t>
      </w:r>
      <w:r>
        <w:t xml:space="preserve"> </w:t>
      </w:r>
      <w:r>
        <w:t xml:space="preserve">Delivered presentations on topics such as "Building Resilience in Multicultural Workplaces" at events hosted by Dubai Chamber of Commerce and UAE Ministry of Community Development.</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resume is tailored for a Psychologist seeking opportunities in the United Arab Emirates Dubai, emphasizing cultural awareness, clinical expertise, and community engagement. It aligns with the professional standards and expectations of psychological practice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United Arab Emirates Dubai</dc:title>
  <dc:creator/>
  <cp:keywords/>
  <dcterms:created xsi:type="dcterms:W3CDTF">2026-07-21T03:36:40Z</dcterms:created>
  <dcterms:modified xsi:type="dcterms:W3CDTF">2026-07-21T03:36:40Z</dcterms:modified>
</cp:coreProperties>
</file>

<file path=docProps/custom.xml><?xml version="1.0" encoding="utf-8"?>
<Properties xmlns="http://schemas.openxmlformats.org/officeDocument/2006/custom-properties" xmlns:vt="http://schemas.openxmlformats.org/officeDocument/2006/docPropsVTypes"/>
</file>