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ohn-d.-smith-ph.d."/>
    <w:p>
      <w:pPr>
        <w:pStyle w:val="Heading1"/>
      </w:pPr>
      <w:r>
        <w:t xml:space="preserve">John D. Smith, Ph.D.</w:t>
      </w:r>
    </w:p>
    <w:p>
      <w:pPr>
        <w:pStyle w:val="FirstParagraph"/>
      </w:pPr>
      <w:r>
        <w:rPr>
          <w:bCs/>
          <w:b/>
        </w:rPr>
        <w:t xml:space="preserve">Psiychologist | Licensed Clinical Psychologist | United States San Francisco</w:t>
      </w:r>
    </w:p>
    <w:p>
      <w:pPr>
        <w:pStyle w:val="BodyText"/>
      </w:pPr>
      <w:r>
        <w:t xml:space="preserve">123 Main Street, San Francisco, CA 94105 | (415) 555-0198 | j.smith@example.com | www.johndsmithpsychology.com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highly skilled licensed clinical psychologist with over 10 years of experience in providing evidence-based psychological services to diverse populations in the United States. Specializing in trauma-informed care, cognitive-behavioral therapy (CBT), and community mental health initiatives, I am dedicated to fostering resilience and well-being among individuals, families, and communities in San Francisco. My work is rooted in a commitment to cultural competence, ethical practice, and innovative approaches tailored to the unique needs of clients in the United States. As a Psychologist with a deep understanding of the socio-economic and cultural landscape of San Francisco, I aim to bridge gaps in mental health access while advancing the field through research and advocacy.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Clinical Psychology</w:t>
      </w:r>
      <w:r>
        <w:t xml:space="preserve">, University of California, San Francisco (UCSF), 2010–2015</w:t>
      </w:r>
    </w:p>
    <w:p>
      <w:pPr>
        <w:numPr>
          <w:ilvl w:val="0"/>
          <w:numId w:val="1001"/>
        </w:numPr>
        <w:pStyle w:val="Compact"/>
      </w:pPr>
      <w:r>
        <w:t xml:space="preserve">Dissertation: "Cultural Factors Influencing Trauma Recovery in Urban Populations"</w:t>
      </w:r>
    </w:p>
    <w:p>
      <w:pPr>
        <w:numPr>
          <w:ilvl w:val="0"/>
          <w:numId w:val="1001"/>
        </w:numPr>
        <w:pStyle w:val="Compact"/>
      </w:pPr>
      <w:r>
        <w:t xml:space="preserve">Graduate Research Assistant, Department of Psychological Sciences</w:t>
      </w:r>
    </w:p>
    <w:p>
      <w:pPr>
        <w:pStyle w:val="FirstParagraph"/>
      </w:pPr>
      <w:r>
        <w:rPr>
          <w:bCs/>
          <w:b/>
        </w:rPr>
        <w:t xml:space="preserve">Masters of Science (M.S.) in Clinical Psychology</w:t>
      </w:r>
      <w:r>
        <w:t xml:space="preserve">, San Francisco State University, 2008–2010</w:t>
      </w:r>
    </w:p>
    <w:p>
      <w:pPr>
        <w:numPr>
          <w:ilvl w:val="0"/>
          <w:numId w:val="1002"/>
        </w:numPr>
        <w:pStyle w:val="Compact"/>
      </w:pPr>
      <w:r>
        <w:t xml:space="preserve">Focus Areas: Cognitive-Behavioral Therapy, Assessment and Diagnosis</w:t>
      </w:r>
    </w:p>
    <w:p>
      <w:pPr>
        <w:pStyle w:val="FirstParagraph"/>
      </w:pPr>
      <w:r>
        <w:rPr>
          <w:bCs/>
          <w:b/>
        </w:rPr>
        <w:t xml:space="preserve">Bachelor of Arts (B.A.) in Psychology</w:t>
      </w:r>
      <w:r>
        <w:t xml:space="preserve">, University of California, Berkeley, 2004–2008</w:t>
      </w:r>
    </w:p>
    <w:bookmarkEnd w:id="21"/>
    <w:bookmarkStart w:id="22" w:name="licensing-and-certifications"/>
    <w:p>
      <w:pPr>
        <w:pStyle w:val="Heading2"/>
      </w:pPr>
      <w:r>
        <w:t xml:space="preserve">Licensing and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Licensed Clinical Psychologist (LCP)</w:t>
      </w:r>
      <w:r>
        <w:t xml:space="preserve"> </w:t>
      </w:r>
      <w:r>
        <w:t xml:space="preserve">– California Board of Psychology, License #12345678, 2015–Present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Cognitive-Behavioral Therapist (CBT)</w:t>
      </w:r>
      <w:r>
        <w:t xml:space="preserve">, American Psychological Association (APA),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Postdoctoral Training in Trauma and Resilience</w:t>
      </w:r>
      <w:r>
        <w:t xml:space="preserve">, San Francisco VA Medical Center, 2015–2016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Training in Dialectical Behavior Therapy (DBT)</w:t>
      </w:r>
      <w:r>
        <w:t xml:space="preserve">, Behavioral Tech LLC, 2018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San Francisco Community Mental Health Clinic, San Francisco, CA | 2016–Present</w:t>
      </w:r>
    </w:p>
    <w:p>
      <w:pPr>
        <w:numPr>
          <w:ilvl w:val="0"/>
          <w:numId w:val="1004"/>
        </w:numPr>
        <w:pStyle w:val="Compact"/>
      </w:pPr>
      <w:r>
        <w:t xml:space="preserve">Provide individual and group therapy to over 200 clients annually, addressing issues such as depression, anxiety, and post-traumatic stress disorder (PTSD).</w:t>
      </w:r>
    </w:p>
    <w:p>
      <w:pPr>
        <w:numPr>
          <w:ilvl w:val="0"/>
          <w:numId w:val="1004"/>
        </w:numPr>
        <w:pStyle w:val="Compact"/>
      </w:pPr>
      <w:r>
        <w:t xml:space="preserve">Collaborate with multidisciplinary teams to develop personalized treatment plans for clients from diverse cultural backgrounds in the United States.</w:t>
      </w:r>
    </w:p>
    <w:p>
      <w:pPr>
        <w:numPr>
          <w:ilvl w:val="0"/>
          <w:numId w:val="1004"/>
        </w:numPr>
        <w:pStyle w:val="Compact"/>
      </w:pPr>
      <w:r>
        <w:t xml:space="preserve">Conduct psychological assessments and diagnose mental health conditions using standardized tools like the MMPI-2 and BDI-II.</w:t>
      </w:r>
    </w:p>
    <w:p>
      <w:pPr>
        <w:numPr>
          <w:ilvl w:val="0"/>
          <w:numId w:val="1004"/>
        </w:numPr>
        <w:pStyle w:val="Compact"/>
      </w:pPr>
      <w:r>
        <w:t xml:space="preserve">Mentor graduate psychology interns and contribute to training programs at local universities, ensuring high-quality care aligned with California licensing standards.</w:t>
      </w:r>
    </w:p>
    <w:p>
      <w:pPr>
        <w:numPr>
          <w:ilvl w:val="0"/>
          <w:numId w:val="1004"/>
        </w:numPr>
        <w:pStyle w:val="Compact"/>
      </w:pPr>
      <w:r>
        <w:t xml:space="preserve">Lead community workshops on mental health awareness in San Francisco, partnering with local schools and nonprofits to reduce stigma around psychological services.</w:t>
      </w:r>
    </w:p>
    <w:bookmarkEnd w:id="23"/>
    <w:bookmarkStart w:id="24" w:name="research-psychologist"/>
    <w:p>
      <w:pPr>
        <w:pStyle w:val="Heading3"/>
      </w:pPr>
      <w:r>
        <w:rPr>
          <w:bCs/>
          <w:b/>
        </w:rPr>
        <w:t xml:space="preserve">Research Psychologist</w:t>
      </w:r>
    </w:p>
    <w:p>
      <w:pPr>
        <w:pStyle w:val="FirstParagraph"/>
      </w:pPr>
      <w:r>
        <w:rPr>
          <w:iCs/>
          <w:i/>
        </w:rPr>
        <w:t xml:space="preserve">UCSF Center for Trauma and Resilience, San Francisco, CA | 2015–2016</w:t>
      </w:r>
    </w:p>
    <w:p>
      <w:pPr>
        <w:numPr>
          <w:ilvl w:val="0"/>
          <w:numId w:val="1005"/>
        </w:numPr>
        <w:pStyle w:val="Compact"/>
      </w:pPr>
      <w:r>
        <w:t xml:space="preserve">Conducted longitudinal studies on trauma recovery in urban populations, focusing on the impact of socioeconomic factors in the United States.</w:t>
      </w:r>
    </w:p>
    <w:p>
      <w:pPr>
        <w:numPr>
          <w:ilvl w:val="0"/>
          <w:numId w:val="1005"/>
        </w:numPr>
        <w:pStyle w:val="Compact"/>
      </w:pPr>
      <w:r>
        <w:t xml:space="preserve">Published findings in peer-reviewed journals such as "Journal of Clinical Psychology" and "Trauma, Violence, &amp; Abuse."</w:t>
      </w:r>
    </w:p>
    <w:p>
      <w:pPr>
        <w:numPr>
          <w:ilvl w:val="0"/>
          <w:numId w:val="1005"/>
        </w:numPr>
        <w:pStyle w:val="Compact"/>
      </w:pPr>
      <w:r>
        <w:t xml:space="preserve">Presented research at the American Psychological Association Annual Convention in 2016, highlighting innovative approaches to trauma care in San Francisco.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DBT, EMDR, Trauma-Informed Care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MMPI-2, BDI-II, PTSD Checklist (PCL-5)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multicultural and multilingual clients in San Francisco.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Experience with EHR systems (EPIC, Cerner) and telehealth platforms (Doxy.me, Zoom).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for client sessions, reports, and interdisciplinary collaboration.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 on the Board of Directors for the San Francisco Psychological Association (SFPA), advocating for mental health policy reform in the United States.</w:t>
      </w:r>
    </w:p>
    <w:p>
      <w:pPr>
        <w:numPr>
          <w:ilvl w:val="0"/>
          <w:numId w:val="1007"/>
        </w:numPr>
        <w:pStyle w:val="Compact"/>
      </w:pPr>
      <w:r>
        <w:t xml:space="preserve">Volunteer at local shelters and community centers in San Francisco, offering free counseling sessions to underserved populations.</w:t>
      </w:r>
    </w:p>
    <w:p>
      <w:pPr>
        <w:numPr>
          <w:ilvl w:val="0"/>
          <w:numId w:val="1007"/>
        </w:numPr>
        <w:pStyle w:val="Compact"/>
      </w:pPr>
      <w:r>
        <w:t xml:space="preserve">Collaborate with the San Francisco Department of Public Health on initiatives to improve mental health access in low-income neighborhoods.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"Cultural Competency in Trauma Therapy: A Case Study from San Francisco," *Journal of Urban Psychology*, 2021.</w:t>
      </w:r>
    </w:p>
    <w:p>
      <w:pPr>
        <w:numPr>
          <w:ilvl w:val="0"/>
          <w:numId w:val="1008"/>
        </w:numPr>
        <w:pStyle w:val="Compact"/>
      </w:pPr>
      <w:r>
        <w:t xml:space="preserve">"Innovative Approaches to PTSD Treatment in the United States," presented at the Western Psychological Association Annual Convention, 2020.</w:t>
      </w:r>
    </w:p>
    <w:p>
      <w:pPr>
        <w:numPr>
          <w:ilvl w:val="0"/>
          <w:numId w:val="1008"/>
        </w:numPr>
        <w:pStyle w:val="Compact"/>
      </w:pPr>
      <w:r>
        <w:t xml:space="preserve">"Addressing Mental Health Disparities in Urban Communities," co-authored with Dr. Maria Lopez, published in *Psychology Today*, 2019.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2020 San Francisco Mental Health Innovator of the Year Award, awarded by the SFPA.</w:t>
      </w:r>
    </w:p>
    <w:p>
      <w:pPr>
        <w:numPr>
          <w:ilvl w:val="0"/>
          <w:numId w:val="1009"/>
        </w:numPr>
        <w:pStyle w:val="Compact"/>
      </w:pPr>
      <w:r>
        <w:t xml:space="preserve">Outstanding Research Contribution, UCSF Center for Trauma and Resilience, 2017.</w:t>
      </w:r>
    </w:p>
    <w:p>
      <w:pPr>
        <w:numPr>
          <w:ilvl w:val="0"/>
          <w:numId w:val="1009"/>
        </w:numPr>
        <w:pStyle w:val="Compact"/>
      </w:pPr>
      <w:r>
        <w:t xml:space="preserve">California Psychological Association (CPA) Early Career Achievement Award, 2016.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j.smith@example.com or (415) 555-0198 for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- United States San Francisco</dc:title>
  <dc:creator/>
  <dc:language>en</dc:language>
  <cp:keywords/>
  <dcterms:created xsi:type="dcterms:W3CDTF">2026-07-24T12:33:28Z</dcterms:created>
  <dcterms:modified xsi:type="dcterms:W3CDTF">2026-07-24T12:33:28Z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