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Radiologist</w:t>
      </w:r>
      <w:r>
        <w:t xml:space="preserve"> </w:t>
      </w:r>
      <w:r>
        <w:t xml:space="preserve">in</w:t>
      </w:r>
      <w:r>
        <w:t xml:space="preserve"> </w:t>
      </w:r>
      <w:r>
        <w:t xml:space="preserve">Argentina</w:t>
      </w:r>
      <w:r>
        <w:t xml:space="preserve"> </w:t>
      </w:r>
      <w:r>
        <w:t xml:space="preserve">Córdoba</w:t>
      </w:r>
    </w:p>
    <w:bookmarkStart w:id="29" w:name="X9372f8fafa739f4d6af53b3bf8e9ecaee6c3793"/>
    <w:p>
      <w:pPr>
        <w:pStyle w:val="Heading1"/>
      </w:pPr>
      <w:r>
        <w:t xml:space="preserve">Radiologist Resume: Dr. María Laura Fernández</w:t>
      </w:r>
    </w:p>
    <w:p>
      <w:pPr>
        <w:pStyle w:val="FirstParagraph"/>
      </w:pPr>
      <w:r>
        <w:rPr>
          <w:bCs/>
          <w:b/>
        </w:rPr>
        <w:t xml:space="preserve">Contact Information:</w:t>
      </w:r>
      <w:r>
        <w:br/>
      </w:r>
      <w:r>
        <w:t xml:space="preserve">Address: Calle 25 de Mayo 123, Córdoba, Argentina</w:t>
      </w:r>
      <w:r>
        <w:br/>
      </w:r>
      <w:r>
        <w:t xml:space="preserve">Phone: +54 351 456-7890</w:t>
      </w:r>
      <w:r>
        <w:br/>
      </w:r>
      <w:r>
        <w:t xml:space="preserve">Email: maria.fernandez.radiologist@gmail.com</w:t>
      </w:r>
      <w:r>
        <w:br/>
      </w:r>
      <w:r>
        <w:t xml:space="preserve">LinkedIn: linkedin.com/in/mariafernandez-radiologist</w:t>
      </w:r>
    </w:p>
    <w:bookmarkStart w:id="20" w:name="professional-summary"/>
    <w:p>
      <w:pPr>
        <w:pStyle w:val="Heading2"/>
      </w:pPr>
      <w:r>
        <w:t xml:space="preserve">Professional Summary</w:t>
      </w:r>
    </w:p>
    <w:p>
      <w:pPr>
        <w:pStyle w:val="FirstParagraph"/>
      </w:pPr>
      <w:r>
        <w:t xml:space="preserve">Experienced Radiologist with over 10 years of expertise in diagnostic imaging, specializing in advanced modalities such as CT, MRI, and ultrasound. Committed to delivering high-quality patient care and accurate diagnoses within the vibrant medical community of Argentina Córdoba. Proven track record in collaborating with multidisciplinary teams at leading healthcare institutions across the region. Dedicated to advancing radiological practices through continuous learning and adherence to international standards.</w:t>
      </w:r>
    </w:p>
    <w:bookmarkEnd w:id="20"/>
    <w:bookmarkStart w:id="21" w:name="education"/>
    <w:p>
      <w:pPr>
        <w:pStyle w:val="Heading2"/>
      </w:pPr>
      <w:r>
        <w:t xml:space="preserve">Education</w:t>
      </w:r>
    </w:p>
    <w:p>
      <w:pPr>
        <w:numPr>
          <w:ilvl w:val="0"/>
          <w:numId w:val="1001"/>
        </w:numPr>
        <w:pStyle w:val="Compact"/>
      </w:pPr>
      <w:r>
        <w:rPr>
          <w:bCs/>
          <w:b/>
        </w:rPr>
        <w:t xml:space="preserve">Universidad Nacional de Córdoba (UNC)</w:t>
      </w:r>
      <w:r>
        <w:br/>
      </w:r>
      <w:r>
        <w:t xml:space="preserve">Degree: Doctor of Medicine (MD), 2008-2013</w:t>
      </w:r>
      <w:r>
        <w:br/>
      </w:r>
      <w:r>
        <w:t xml:space="preserve">Honors: Dean's List, Research Scholarship in Diagnostic Imaging</w:t>
      </w:r>
    </w:p>
    <w:p>
      <w:pPr>
        <w:numPr>
          <w:ilvl w:val="0"/>
          <w:numId w:val="1001"/>
        </w:numPr>
        <w:pStyle w:val="Compact"/>
      </w:pPr>
      <w:r>
        <w:rPr>
          <w:bCs/>
          <w:b/>
        </w:rPr>
        <w:t xml:space="preserve">Residency in Radiology</w:t>
      </w:r>
      <w:r>
        <w:br/>
      </w:r>
      <w:r>
        <w:t xml:space="preserve">Institution: Hospital de Clínicas, Universidad Nacional de Córdoba</w:t>
      </w:r>
      <w:r>
        <w:br/>
      </w:r>
      <w:r>
        <w:t xml:space="preserve">Duration: 2013-2017</w:t>
      </w:r>
      <w:r>
        <w:br/>
      </w:r>
      <w:r>
        <w:t xml:space="preserve">Specializations: Musculoskeletal Imaging, Neuroradiology, Interventional Radiology</w:t>
      </w:r>
    </w:p>
    <w:p>
      <w:pPr>
        <w:numPr>
          <w:ilvl w:val="0"/>
          <w:numId w:val="1001"/>
        </w:numPr>
        <w:pStyle w:val="Compact"/>
      </w:pPr>
      <w:r>
        <w:rPr>
          <w:bCs/>
          <w:b/>
        </w:rPr>
        <w:t xml:space="preserve">Postgraduate Certification in Advanced Imaging Techniques</w:t>
      </w:r>
      <w:r>
        <w:br/>
      </w:r>
      <w:r>
        <w:t xml:space="preserve">Institution: Instituto Argentino de Radiología (IAR)</w:t>
      </w:r>
      <w:r>
        <w:br/>
      </w:r>
      <w:r>
        <w:t xml:space="preserve">Date: 2018</w:t>
      </w:r>
    </w:p>
    <w:bookmarkEnd w:id="21"/>
    <w:bookmarkStart w:id="22" w:name="work-experience"/>
    <w:p>
      <w:pPr>
        <w:pStyle w:val="Heading2"/>
      </w:pPr>
      <w:r>
        <w:t xml:space="preserve">Work Experience</w:t>
      </w:r>
    </w:p>
    <w:p>
      <w:pPr>
        <w:numPr>
          <w:ilvl w:val="0"/>
          <w:numId w:val="1002"/>
        </w:numPr>
        <w:pStyle w:val="Compact"/>
      </w:pPr>
      <w:r>
        <w:rPr>
          <w:bCs/>
          <w:b/>
        </w:rPr>
        <w:t xml:space="preserve">Lead Radiologist</w:t>
      </w:r>
      <w:r>
        <w:br/>
      </w:r>
      <w:r>
        <w:t xml:space="preserve">Hospital Provincial de Córdoba, Córdoba, Argentina</w:t>
      </w:r>
      <w:r>
        <w:br/>
      </w:r>
      <w:r>
        <w:t xml:space="preserve">2017-Present</w:t>
      </w:r>
      <w:r>
        <w:br/>
      </w:r>
      <w:r>
        <w:t xml:space="preserve">- Diagnose and interpret complex imaging studies for patients across all age groups.</w:t>
      </w:r>
      <w:r>
        <w:br/>
      </w:r>
      <w:r>
        <w:t xml:space="preserve">- Supervise and mentor junior radiologists and residents in Argentina Córdoba.</w:t>
      </w:r>
      <w:r>
        <w:br/>
      </w:r>
      <w:r>
        <w:t xml:space="preserve">- Implement quality control protocols to ensure adherence to national healthcare standards.</w:t>
      </w:r>
      <w:r>
        <w:br/>
      </w:r>
      <w:r>
        <w:t xml:space="preserve">- Collaborate with oncologists, surgeons, and other specialists to develop personalized treatment plans.</w:t>
      </w:r>
    </w:p>
    <w:p>
      <w:pPr>
        <w:numPr>
          <w:ilvl w:val="0"/>
          <w:numId w:val="1002"/>
        </w:numPr>
        <w:pStyle w:val="Compact"/>
      </w:pPr>
      <w:r>
        <w:rPr>
          <w:bCs/>
          <w:b/>
        </w:rPr>
        <w:t xml:space="preserve">Radiologist</w:t>
      </w:r>
      <w:r>
        <w:br/>
      </w:r>
      <w:r>
        <w:t xml:space="preserve">Centro Médico San Francisco, Córdoba, Argentina</w:t>
      </w:r>
      <w:r>
        <w:br/>
      </w:r>
      <w:r>
        <w:t xml:space="preserve">2013-2017</w:t>
      </w:r>
      <w:r>
        <w:br/>
      </w:r>
      <w:r>
        <w:t xml:space="preserve">- Provided radiological services for over 5,000 patients annually.</w:t>
      </w:r>
      <w:r>
        <w:br/>
      </w:r>
      <w:r>
        <w:t xml:space="preserve">- Conducted routine and emergency imaging procedures with precision.</w:t>
      </w:r>
      <w:r>
        <w:br/>
      </w:r>
      <w:r>
        <w:t xml:space="preserve">- Participated in the development of digital imaging systems (PACS) to enhance workflow efficiency.</w:t>
      </w:r>
    </w:p>
    <w:p>
      <w:pPr>
        <w:numPr>
          <w:ilvl w:val="0"/>
          <w:numId w:val="1002"/>
        </w:numPr>
        <w:pStyle w:val="Compact"/>
      </w:pPr>
      <w:r>
        <w:rPr>
          <w:bCs/>
          <w:b/>
        </w:rPr>
        <w:t xml:space="preserve">Research Assistant</w:t>
      </w:r>
      <w:r>
        <w:br/>
      </w:r>
      <w:r>
        <w:t xml:space="preserve">Departamento de Radiología, Universidad Nacional de Córdoba</w:t>
      </w:r>
      <w:r>
        <w:br/>
      </w:r>
      <w:r>
        <w:t xml:space="preserve">2010-2013</w:t>
      </w:r>
      <w:r>
        <w:br/>
      </w:r>
      <w:r>
        <w:t xml:space="preserve">- Published research on the efficacy of MRI in early detection of musculoskeletal disorders.</w:t>
      </w:r>
      <w:r>
        <w:br/>
      </w:r>
      <w:r>
        <w:t xml:space="preserve">- Presented findings at the Congreso Argentino de Radiología (CARR) in 2012.</w:t>
      </w:r>
    </w:p>
    <w:bookmarkEnd w:id="22"/>
    <w:bookmarkStart w:id="23" w:name="professional-certifications"/>
    <w:p>
      <w:pPr>
        <w:pStyle w:val="Heading2"/>
      </w:pPr>
      <w:r>
        <w:t xml:space="preserve">Professional Certifications</w:t>
      </w:r>
    </w:p>
    <w:p>
      <w:pPr>
        <w:numPr>
          <w:ilvl w:val="0"/>
          <w:numId w:val="1003"/>
        </w:numPr>
        <w:pStyle w:val="Compact"/>
      </w:pPr>
      <w:r>
        <w:rPr>
          <w:bCs/>
          <w:b/>
        </w:rPr>
        <w:t xml:space="preserve">Registro Nacional de Especialistas en Medicina (REME)</w:t>
      </w:r>
      <w:r>
        <w:br/>
      </w:r>
      <w:r>
        <w:t xml:space="preserve">Argentina's national registry for medical specialists, valid since 2017.</w:t>
      </w:r>
    </w:p>
    <w:p>
      <w:pPr>
        <w:numPr>
          <w:ilvl w:val="0"/>
          <w:numId w:val="1003"/>
        </w:numPr>
        <w:pStyle w:val="Compact"/>
      </w:pPr>
      <w:r>
        <w:rPr>
          <w:bCs/>
          <w:b/>
        </w:rPr>
        <w:t xml:space="preserve">Certified in Advanced Imaging Modalities</w:t>
      </w:r>
      <w:r>
        <w:br/>
      </w:r>
      <w:r>
        <w:t xml:space="preserve">American College of Radiology (ACR), 2019.</w:t>
      </w:r>
    </w:p>
    <w:p>
      <w:pPr>
        <w:numPr>
          <w:ilvl w:val="0"/>
          <w:numId w:val="1003"/>
        </w:numPr>
        <w:pStyle w:val="Compact"/>
      </w:pPr>
      <w:r>
        <w:rPr>
          <w:bCs/>
          <w:b/>
        </w:rPr>
        <w:t xml:space="preserve">Basic Life Support (BLS) Certification</w:t>
      </w:r>
      <w:r>
        <w:br/>
      </w:r>
      <w:r>
        <w:t xml:space="preserve">American Heart Association, 2020.</w:t>
      </w:r>
    </w:p>
    <w:bookmarkEnd w:id="23"/>
    <w:bookmarkStart w:id="24" w:name="skills"/>
    <w:p>
      <w:pPr>
        <w:pStyle w:val="Heading2"/>
      </w:pPr>
      <w:r>
        <w:t xml:space="preserve">Skills</w:t>
      </w:r>
    </w:p>
    <w:p>
      <w:pPr>
        <w:numPr>
          <w:ilvl w:val="0"/>
          <w:numId w:val="1004"/>
        </w:numPr>
        <w:pStyle w:val="Compact"/>
      </w:pPr>
      <w:r>
        <w:rPr>
          <w:bCs/>
          <w:b/>
        </w:rPr>
        <w:t xml:space="preserve">Technical Proficiency:</w:t>
      </w:r>
      <w:r>
        <w:t xml:space="preserve"> </w:t>
      </w:r>
      <w:r>
        <w:t xml:space="preserve">CT, MRI, X-ray, Ultrasound, Interventional Radiology.</w:t>
      </w:r>
    </w:p>
    <w:p>
      <w:pPr>
        <w:numPr>
          <w:ilvl w:val="0"/>
          <w:numId w:val="1004"/>
        </w:numPr>
        <w:pStyle w:val="Compact"/>
      </w:pPr>
      <w:r>
        <w:rPr>
          <w:bCs/>
          <w:b/>
        </w:rPr>
        <w:t xml:space="preserve">Software:</w:t>
      </w:r>
      <w:r>
        <w:t xml:space="preserve"> </w:t>
      </w:r>
      <w:r>
        <w:t xml:space="preserve">PACS systems (e.g., Centricity), DICOM standards.</w:t>
      </w:r>
    </w:p>
    <w:p>
      <w:pPr>
        <w:numPr>
          <w:ilvl w:val="0"/>
          <w:numId w:val="1004"/>
        </w:numPr>
        <w:pStyle w:val="Compact"/>
      </w:pPr>
      <w:r>
        <w:rPr>
          <w:bCs/>
          <w:b/>
        </w:rPr>
        <w:t xml:space="preserve">Languages:</w:t>
      </w:r>
      <w:r>
        <w:t xml:space="preserve"> </w:t>
      </w:r>
      <w:r>
        <w:t xml:space="preserve">Spanish (native), English (fluent), French (basic).</w:t>
      </w:r>
    </w:p>
    <w:p>
      <w:pPr>
        <w:numPr>
          <w:ilvl w:val="0"/>
          <w:numId w:val="1004"/>
        </w:numPr>
        <w:pStyle w:val="Compact"/>
      </w:pPr>
      <w:r>
        <w:rPr>
          <w:bCs/>
          <w:b/>
        </w:rPr>
        <w:t xml:space="preserve">Soft Skills:</w:t>
      </w:r>
      <w:r>
        <w:t xml:space="preserve"> </w:t>
      </w:r>
      <w:r>
        <w:t xml:space="preserve">Patient communication, teamwork, critical thinking.</w:t>
      </w:r>
    </w:p>
    <w:bookmarkEnd w:id="24"/>
    <w:bookmarkStart w:id="25" w:name="professional-affiliations"/>
    <w:p>
      <w:pPr>
        <w:pStyle w:val="Heading2"/>
      </w:pPr>
      <w:r>
        <w:t xml:space="preserve">Professional Affiliations</w:t>
      </w:r>
    </w:p>
    <w:p>
      <w:pPr>
        <w:numPr>
          <w:ilvl w:val="0"/>
          <w:numId w:val="1005"/>
        </w:numPr>
        <w:pStyle w:val="Compact"/>
      </w:pPr>
      <w:r>
        <w:t xml:space="preserve">Sociedad Argentina de Radiología (SAR) - Member since 2015.</w:t>
      </w:r>
    </w:p>
    <w:p>
      <w:pPr>
        <w:numPr>
          <w:ilvl w:val="0"/>
          <w:numId w:val="1005"/>
        </w:numPr>
        <w:pStyle w:val="Compact"/>
      </w:pPr>
      <w:r>
        <w:t xml:space="preserve">Argentina Córdoba Medical Association - Active participant in regional health initiatives.</w:t>
      </w:r>
    </w:p>
    <w:p>
      <w:pPr>
        <w:numPr>
          <w:ilvl w:val="0"/>
          <w:numId w:val="1005"/>
        </w:numPr>
        <w:pStyle w:val="Compact"/>
      </w:pPr>
      <w:r>
        <w:t xml:space="preserve">International Society for Radiology (ISR) - Regular attendee of global conferences.</w:t>
      </w:r>
    </w:p>
    <w:bookmarkEnd w:id="25"/>
    <w:bookmarkStart w:id="26" w:name="publications"/>
    <w:p>
      <w:pPr>
        <w:pStyle w:val="Heading2"/>
      </w:pPr>
      <w:r>
        <w:t xml:space="preserve">Publications</w:t>
      </w:r>
    </w:p>
    <w:p>
      <w:pPr>
        <w:numPr>
          <w:ilvl w:val="0"/>
          <w:numId w:val="1006"/>
        </w:numPr>
        <w:pStyle w:val="Compact"/>
      </w:pPr>
      <w:r>
        <w:rPr>
          <w:bCs/>
          <w:b/>
        </w:rPr>
        <w:t xml:space="preserve">"Advancements in MRI for Early Osteoarthritis Detection"</w:t>
      </w:r>
      <w:r>
        <w:br/>
      </w:r>
      <w:r>
        <w:t xml:space="preserve">Journal of Argentine Radiology, 2019.</w:t>
      </w:r>
    </w:p>
    <w:p>
      <w:pPr>
        <w:numPr>
          <w:ilvl w:val="0"/>
          <w:numId w:val="1006"/>
        </w:numPr>
        <w:pStyle w:val="Compact"/>
      </w:pPr>
      <w:r>
        <w:rPr>
          <w:bCs/>
          <w:b/>
        </w:rPr>
        <w:t xml:space="preserve">"Impact of Digital Imaging on Diagnostic Accuracy in Rural Argentina"</w:t>
      </w:r>
      <w:r>
        <w:br/>
      </w:r>
      <w:r>
        <w:t xml:space="preserve">International Journal of Medical Imaging, 2021.</w:t>
      </w:r>
    </w:p>
    <w:bookmarkEnd w:id="26"/>
    <w:bookmarkStart w:id="27" w:name="volunteer-work"/>
    <w:p>
      <w:pPr>
        <w:pStyle w:val="Heading2"/>
      </w:pPr>
      <w:r>
        <w:t xml:space="preserve">Volunteer Work</w:t>
      </w:r>
    </w:p>
    <w:p>
      <w:pPr>
        <w:numPr>
          <w:ilvl w:val="0"/>
          <w:numId w:val="1007"/>
        </w:numPr>
        <w:pStyle w:val="Compact"/>
      </w:pPr>
      <w:r>
        <w:rPr>
          <w:bCs/>
          <w:b/>
        </w:rPr>
        <w:t xml:space="preserve">Medical Outreach Program, Córdoba</w:t>
      </w:r>
      <w:r>
        <w:br/>
      </w:r>
      <w:r>
        <w:t xml:space="preserve">2018-2023</w:t>
      </w:r>
      <w:r>
        <w:br/>
      </w:r>
      <w:r>
        <w:t xml:space="preserve">Provided free radiological services to underserved communities in Argentina Córdoba.</w:t>
      </w:r>
    </w:p>
    <w:p>
      <w:pPr>
        <w:numPr>
          <w:ilvl w:val="0"/>
          <w:numId w:val="1007"/>
        </w:numPr>
        <w:pStyle w:val="Compact"/>
      </w:pPr>
      <w:r>
        <w:rPr>
          <w:bCs/>
          <w:b/>
        </w:rPr>
        <w:t xml:space="preserve">Health Education Workshops</w:t>
      </w:r>
      <w:r>
        <w:br/>
      </w:r>
      <w:r>
        <w:t xml:space="preserve">Collaborated with local NGOs to educate patients on imaging safety and preventive care.</w:t>
      </w:r>
    </w:p>
    <w:bookmarkEnd w:id="27"/>
    <w:bookmarkStart w:id="28" w:name="additional-information"/>
    <w:p>
      <w:pPr>
        <w:pStyle w:val="Heading2"/>
      </w:pPr>
      <w:r>
        <w:t xml:space="preserve">Additional Information</w:t>
      </w:r>
    </w:p>
    <w:p>
      <w:pPr>
        <w:pStyle w:val="FirstParagraph"/>
      </w:pPr>
      <w:r>
        <w:t xml:space="preserve">This resume is tailored for a Radiologist in Argentina Córdoba, emphasizing local expertise and cultural alignment. The candidate's work at hospitals like Hospital Provincial de Córdoba reflects a deep commitment to the region's healthcare needs. By integrating international standards with Argentine medical practices, Dr. Fernández ensures optimal patient outcomes while contributing to the growth of radiology in Córdoba.</w:t>
      </w:r>
    </w:p>
    <w:p>
      <w:pPr>
        <w:pStyle w:val="BodyText"/>
      </w:pPr>
      <w:r>
        <w:t xml:space="preserve">For more information or to schedule an interview, please contact Dr. María Laura Fernández at maria.fernandez.radiologist@gmail.com or +54 351 456-7890.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Radiologist in Argentina Córdoba</dc:title>
  <dc:creator/>
  <cp:keywords/>
  <dcterms:created xsi:type="dcterms:W3CDTF">2025-12-11T00:54:03Z</dcterms:created>
  <dcterms:modified xsi:type="dcterms:W3CDTF">2025-12-11T00:54:03Z</dcterms:modified>
</cp:coreProperties>
</file>

<file path=docProps/custom.xml><?xml version="1.0" encoding="utf-8"?>
<Properties xmlns="http://schemas.openxmlformats.org/officeDocument/2006/custom-properties" xmlns:vt="http://schemas.openxmlformats.org/officeDocument/2006/docPropsVTypes"/>
</file>