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Chile</w:t>
      </w:r>
      <w:r>
        <w:t xml:space="preserve"> </w:t>
      </w:r>
      <w:r>
        <w:t xml:space="preserve">Santiago</w:t>
      </w:r>
    </w:p>
    <w:bookmarkStart w:id="30" w:name="john-m.-vargas-md"/>
    <w:p>
      <w:pPr>
        <w:pStyle w:val="Heading1"/>
      </w:pPr>
      <w:r>
        <w:t xml:space="preserve">John M. Vargas, MD</w:t>
      </w:r>
    </w:p>
    <w:p>
      <w:pPr>
        <w:pStyle w:val="FirstParagraph"/>
      </w:pPr>
      <w:r>
        <w:rPr>
          <w:bCs/>
          <w:b/>
        </w:rPr>
        <w:t xml:space="preserve">Radiologist | Chile Santiago | Professional Resume</w:t>
      </w:r>
    </w:p>
    <w:p>
      <w:pPr>
        <w:pStyle w:val="BodyText"/>
      </w:pPr>
      <w:r>
        <w:t xml:space="preserve">Email: john.vargas@radiology.cl | Phone: +56 9 8765 4321 | Location: Chile Santiago, Chile</w:t>
      </w:r>
    </w:p>
    <w:bookmarkStart w:id="20" w:name="professional-summary"/>
    <w:p>
      <w:pPr>
        <w:pStyle w:val="Heading2"/>
      </w:pPr>
      <w:r>
        <w:t xml:space="preserve">Professional Summary</w:t>
      </w:r>
    </w:p>
    <w:p>
      <w:pPr>
        <w:pStyle w:val="FirstParagraph"/>
      </w:pPr>
      <w:r>
        <w:t xml:space="preserve">Highly skilled and board-certified Radiologist with over a decade of experience in diagnostic imaging, interventional radiology, and medical education. Adept at delivering accurate and timely diagnoses to support patient care in the dynamic healthcare landscape of Chile Santiago. Proficient in advanced imaging technologies such as MRI, CT, X-ray, and ultrasound. Committed to excellence in clinical practice while contributing to the growth of radiology services in Chile’s capital region.</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Universidad de Chile, Santiago, Chile – 2008</w:t>
      </w:r>
    </w:p>
    <w:p>
      <w:pPr>
        <w:numPr>
          <w:ilvl w:val="0"/>
          <w:numId w:val="1001"/>
        </w:numPr>
        <w:pStyle w:val="Compact"/>
      </w:pPr>
      <w:r>
        <w:rPr>
          <w:bCs/>
          <w:b/>
        </w:rPr>
        <w:t xml:space="preserve">Residency in Radiology</w:t>
      </w:r>
      <w:r>
        <w:t xml:space="preserve">, Hospital Clínico de la Universidad de Chile, Santiago, Chile – 2013</w:t>
      </w:r>
    </w:p>
    <w:p>
      <w:pPr>
        <w:numPr>
          <w:ilvl w:val="0"/>
          <w:numId w:val="1001"/>
        </w:numPr>
        <w:pStyle w:val="Compact"/>
      </w:pPr>
      <w:r>
        <w:rPr>
          <w:bCs/>
          <w:b/>
        </w:rPr>
        <w:t xml:space="preserve">Fellowship in Interventional Radiology</w:t>
      </w:r>
      <w:r>
        <w:t xml:space="preserve">, Instituto Nacional del Cáncer, Santiago, Chile – 2015</w:t>
      </w:r>
    </w:p>
    <w:bookmarkEnd w:id="21"/>
    <w:bookmarkStart w:id="24" w:name="professional-experience"/>
    <w:p>
      <w:pPr>
        <w:pStyle w:val="Heading2"/>
      </w:pPr>
      <w:r>
        <w:t xml:space="preserve">Professional Experience</w:t>
      </w:r>
    </w:p>
    <w:bookmarkStart w:id="22" w:name="X610b481f8ac1838b72ddbea532304d89c3161e5"/>
    <w:p>
      <w:pPr>
        <w:pStyle w:val="Heading3"/>
      </w:pPr>
      <w:r>
        <w:t xml:space="preserve">Radiologist | Hospital Clínico San Borja, Santiago, Chile</w:t>
      </w:r>
    </w:p>
    <w:p>
      <w:pPr>
        <w:pStyle w:val="FirstParagraph"/>
      </w:pPr>
      <w:r>
        <w:rPr>
          <w:iCs/>
          <w:i/>
        </w:rPr>
        <w:t xml:space="preserve">January 2016 – Present</w:t>
      </w:r>
    </w:p>
    <w:p>
      <w:pPr>
        <w:numPr>
          <w:ilvl w:val="0"/>
          <w:numId w:val="1002"/>
        </w:numPr>
        <w:pStyle w:val="Compact"/>
      </w:pPr>
      <w:r>
        <w:t xml:space="preserve">Lead radiologist responsible for interpreting a wide range of imaging studies, including CT scans, MRIs, and ultrasounds for inpatient and outpatient populations.</w:t>
      </w:r>
    </w:p>
    <w:p>
      <w:pPr>
        <w:numPr>
          <w:ilvl w:val="0"/>
          <w:numId w:val="1002"/>
        </w:numPr>
        <w:pStyle w:val="Compact"/>
      </w:pPr>
      <w:r>
        <w:t xml:space="preserve">Collaborated with multidisciplinary teams to develop personalized diagnostic plans for complex cases, improving patient outcomes by 20% over the past three years.</w:t>
      </w:r>
    </w:p>
    <w:p>
      <w:pPr>
        <w:numPr>
          <w:ilvl w:val="0"/>
          <w:numId w:val="1002"/>
        </w:numPr>
        <w:pStyle w:val="Compact"/>
      </w:pPr>
      <w:r>
        <w:t xml:space="preserve">Provided interventional radiology services such as image-guided biopsies, embolizations, and drain placements, reducing the need for surgical interventions.</w:t>
      </w:r>
    </w:p>
    <w:p>
      <w:pPr>
        <w:numPr>
          <w:ilvl w:val="0"/>
          <w:numId w:val="1002"/>
        </w:numPr>
        <w:pStyle w:val="Compact"/>
      </w:pPr>
      <w:r>
        <w:t xml:space="preserve">Supervised and mentored medical residents and radiology fellows in clinical practice and research projects aligned with Chilean healthcare standards.</w:t>
      </w:r>
    </w:p>
    <w:p>
      <w:pPr>
        <w:numPr>
          <w:ilvl w:val="0"/>
          <w:numId w:val="1002"/>
        </w:numPr>
        <w:pStyle w:val="Compact"/>
      </w:pPr>
      <w:r>
        <w:t xml:space="preserve">Participated in quality assurance initiatives to ensure compliance with regulatory frameworks in Chile Santiago’s healthcare system.</w:t>
      </w:r>
    </w:p>
    <w:bookmarkEnd w:id="22"/>
    <w:bookmarkStart w:id="23" w:name="X05c6f84a46f053ae5e0d096de3d91f9afcaf9a5"/>
    <w:p>
      <w:pPr>
        <w:pStyle w:val="Heading3"/>
      </w:pPr>
      <w:r>
        <w:t xml:space="preserve">Radiologist | Clinica Las Condes, Santiago, Chile</w:t>
      </w:r>
    </w:p>
    <w:p>
      <w:pPr>
        <w:pStyle w:val="FirstParagraph"/>
      </w:pPr>
      <w:r>
        <w:rPr>
          <w:iCs/>
          <w:i/>
        </w:rPr>
        <w:t xml:space="preserve">July 2013 – December 2015</w:t>
      </w:r>
    </w:p>
    <w:p>
      <w:pPr>
        <w:numPr>
          <w:ilvl w:val="0"/>
          <w:numId w:val="1003"/>
        </w:numPr>
        <w:pStyle w:val="Compact"/>
      </w:pPr>
      <w:r>
        <w:t xml:space="preserve">Delivered diagnostic imaging services across all modalities, ensuring high accuracy and timely reporting for over 500 patients monthly.</w:t>
      </w:r>
    </w:p>
    <w:p>
      <w:pPr>
        <w:numPr>
          <w:ilvl w:val="0"/>
          <w:numId w:val="1003"/>
        </w:numPr>
        <w:pStyle w:val="Compact"/>
      </w:pPr>
      <w:r>
        <w:t xml:space="preserve">Contributed to the implementation of digital imaging protocols, enhancing efficiency and reducing radiology turnaround times by 15%.</w:t>
      </w:r>
    </w:p>
    <w:p>
      <w:pPr>
        <w:numPr>
          <w:ilvl w:val="0"/>
          <w:numId w:val="1003"/>
        </w:numPr>
        <w:pStyle w:val="Compact"/>
      </w:pPr>
      <w:r>
        <w:t xml:space="preserve">Conducted educational seminars on emerging trends in radiology for hospital staff, fostering a culture of continuous learning in Chile Santiago.</w:t>
      </w:r>
    </w:p>
    <w:p>
      <w:pPr>
        <w:numPr>
          <w:ilvl w:val="0"/>
          <w:numId w:val="1003"/>
        </w:numPr>
        <w:pStyle w:val="Compact"/>
      </w:pPr>
      <w:r>
        <w:t xml:space="preserve">Collaborated with oncologists to develop imaging strategies for early detection and monitoring of cancer cases.</w:t>
      </w:r>
    </w:p>
    <w:bookmarkEnd w:id="23"/>
    <w:bookmarkEnd w:id="24"/>
    <w:bookmarkStart w:id="25" w:name="skills"/>
    <w:p>
      <w:pPr>
        <w:pStyle w:val="Heading2"/>
      </w:pPr>
      <w:r>
        <w:t xml:space="preserve">Skills</w:t>
      </w:r>
    </w:p>
    <w:p>
      <w:pPr>
        <w:numPr>
          <w:ilvl w:val="0"/>
          <w:numId w:val="1004"/>
        </w:numPr>
        <w:pStyle w:val="Compact"/>
      </w:pPr>
      <w:r>
        <w:rPr>
          <w:bCs/>
          <w:b/>
        </w:rPr>
        <w:t xml:space="preserve">Medical Imaging Modalities:</w:t>
      </w:r>
      <w:r>
        <w:t xml:space="preserve"> </w:t>
      </w:r>
      <w:r>
        <w:t xml:space="preserve">CT, MRI, X-ray, Ultrasound, Mammography</w:t>
      </w:r>
    </w:p>
    <w:p>
      <w:pPr>
        <w:numPr>
          <w:ilvl w:val="0"/>
          <w:numId w:val="1004"/>
        </w:numPr>
        <w:pStyle w:val="Compact"/>
      </w:pPr>
      <w:r>
        <w:rPr>
          <w:bCs/>
          <w:b/>
        </w:rPr>
        <w:t xml:space="preserve">Software Proficiency:</w:t>
      </w:r>
      <w:r>
        <w:t xml:space="preserve"> </w:t>
      </w:r>
      <w:r>
        <w:t xml:space="preserve">PACS (Picture Archiving and Communication System), Radiant, Osirix</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Professional Certifications:</w:t>
      </w:r>
      <w:r>
        <w:t xml:space="preserve"> </w:t>
      </w:r>
      <w:r>
        <w:t xml:space="preserve">RRC (Radiology Residency Certification) – Chile, ABMS Board Certification in Radiology</w:t>
      </w:r>
    </w:p>
    <w:bookmarkEnd w:id="25"/>
    <w:bookmarkStart w:id="26" w:name="certifications-professional-memberships"/>
    <w:p>
      <w:pPr>
        <w:pStyle w:val="Heading2"/>
      </w:pPr>
      <w:r>
        <w:t xml:space="preserve">Certifications &amp; Professional Memberships</w:t>
      </w:r>
    </w:p>
    <w:p>
      <w:pPr>
        <w:numPr>
          <w:ilvl w:val="0"/>
          <w:numId w:val="1005"/>
        </w:numPr>
        <w:pStyle w:val="Compact"/>
      </w:pPr>
      <w:r>
        <w:rPr>
          <w:bCs/>
          <w:b/>
        </w:rPr>
        <w:t xml:space="preserve">American Board of Radiology (ABR)</w:t>
      </w:r>
      <w:r>
        <w:t xml:space="preserve"> </w:t>
      </w:r>
      <w:r>
        <w:t xml:space="preserve">– 2014</w:t>
      </w:r>
    </w:p>
    <w:p>
      <w:pPr>
        <w:numPr>
          <w:ilvl w:val="0"/>
          <w:numId w:val="1005"/>
        </w:numPr>
        <w:pStyle w:val="Compact"/>
      </w:pPr>
      <w:r>
        <w:rPr>
          <w:bCs/>
          <w:b/>
        </w:rPr>
        <w:t xml:space="preserve">Chilean Society of Radiology (Sociedad Chilena de Radiología)</w:t>
      </w:r>
      <w:r>
        <w:t xml:space="preserve"> </w:t>
      </w:r>
      <w:r>
        <w:t xml:space="preserve">– Member since 2015</w:t>
      </w:r>
    </w:p>
    <w:p>
      <w:pPr>
        <w:numPr>
          <w:ilvl w:val="0"/>
          <w:numId w:val="1005"/>
        </w:numPr>
        <w:pStyle w:val="Compact"/>
      </w:pPr>
      <w:r>
        <w:rPr>
          <w:bCs/>
          <w:b/>
        </w:rPr>
        <w:t xml:space="preserve">American College of Radiology (ACR) Accreditation</w:t>
      </w:r>
      <w:r>
        <w:t xml:space="preserve"> </w:t>
      </w:r>
      <w:r>
        <w:t xml:space="preserve">– Hospital Clínico San Borja, 2018</w:t>
      </w:r>
    </w:p>
    <w:bookmarkEnd w:id="26"/>
    <w:bookmarkStart w:id="27" w:name="research-publications"/>
    <w:p>
      <w:pPr>
        <w:pStyle w:val="Heading2"/>
      </w:pPr>
      <w:r>
        <w:t xml:space="preserve">Research &amp; Publications</w:t>
      </w:r>
    </w:p>
    <w:p>
      <w:pPr>
        <w:pStyle w:val="FirstParagraph"/>
      </w:pPr>
      <w:r>
        <w:rPr>
          <w:bCs/>
          <w:b/>
        </w:rPr>
        <w:t xml:space="preserve">Publishing in Peer-Reviewed Journals:</w:t>
      </w:r>
    </w:p>
    <w:p>
      <w:pPr>
        <w:numPr>
          <w:ilvl w:val="0"/>
          <w:numId w:val="1006"/>
        </w:numPr>
        <w:pStyle w:val="Compact"/>
      </w:pPr>
      <w:r>
        <w:t xml:space="preserve">"Advancements in MRI for Early Detection of Neurological Disorders in Chilean Populations" – *Revista Chilena de Radiología*, 2019.</w:t>
      </w:r>
    </w:p>
    <w:p>
      <w:pPr>
        <w:numPr>
          <w:ilvl w:val="0"/>
          <w:numId w:val="1006"/>
        </w:numPr>
        <w:pStyle w:val="Compact"/>
      </w:pPr>
      <w:r>
        <w:t xml:space="preserve">"Impact of AI on Diagnostic Accuracy in Radiology: Case Studies from Chile Santiago" – *Journal of Medical Imaging and Health Informatics*, 2021.</w:t>
      </w:r>
    </w:p>
    <w:bookmarkEnd w:id="27"/>
    <w:bookmarkStart w:id="28" w:name="community-involvement"/>
    <w:p>
      <w:pPr>
        <w:pStyle w:val="Heading2"/>
      </w:pPr>
      <w:r>
        <w:t xml:space="preserve">Community Involvement</w:t>
      </w:r>
    </w:p>
    <w:p>
      <w:pPr>
        <w:numPr>
          <w:ilvl w:val="0"/>
          <w:numId w:val="1007"/>
        </w:numPr>
        <w:pStyle w:val="Compact"/>
      </w:pPr>
      <w:r>
        <w:t xml:space="preserve">Volunteer Radiologist at "Salud para Todos" initiative, providing free imaging services to underserved communities in Chile Santiago.</w:t>
      </w:r>
    </w:p>
    <w:p>
      <w:pPr>
        <w:numPr>
          <w:ilvl w:val="0"/>
          <w:numId w:val="1007"/>
        </w:numPr>
        <w:pStyle w:val="Compact"/>
      </w:pPr>
      <w:r>
        <w:t xml:space="preserve">Speaker at the 2020 Chilean Radiology Conference on "Ethical Challenges in Interventional Radiology."</w:t>
      </w:r>
    </w:p>
    <w:bookmarkEnd w:id="28"/>
    <w:bookmarkStart w:id="29" w:name="references"/>
    <w:p>
      <w:pPr>
        <w:pStyle w:val="Heading2"/>
      </w:pPr>
      <w:r>
        <w:t xml:space="preserve">References</w:t>
      </w:r>
    </w:p>
    <w:p>
      <w:pPr>
        <w:pStyle w:val="FirstParagraph"/>
      </w:pPr>
      <w:r>
        <w:t xml:space="preserve">Available upon request. Contact: john.vargas@radiology.cl</w:t>
      </w:r>
    </w:p>
    <w:p>
      <w:pPr>
        <w:pStyle w:val="BodyText"/>
      </w:pPr>
      <w:r>
        <w:t xml:space="preserve">This resume is tailored for a Radiologist position in Chile Santiago, emphasizing expertise in diagnostic imaging, clinical leadership, and adherence to local healthcare standards. The document aligns with the professional expectations of the radiology field in Chile's 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Chile Santiago</dc:title>
  <dc:creator/>
  <dc:language>en</dc:language>
  <cp:keywords/>
  <dcterms:created xsi:type="dcterms:W3CDTF">2025-12-10T12:55:27Z</dcterms:created>
  <dcterms:modified xsi:type="dcterms:W3CDTF">2025-12-10T12:55:27Z</dcterms:modified>
</cp:coreProperties>
</file>

<file path=docProps/custom.xml><?xml version="1.0" encoding="utf-8"?>
<Properties xmlns="http://schemas.openxmlformats.org/officeDocument/2006/custom-properties" xmlns:vt="http://schemas.openxmlformats.org/officeDocument/2006/docPropsVTypes"/>
</file>