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1" w:name="resume"/>
    <w:p>
      <w:pPr>
        <w:pStyle w:val="Heading1"/>
      </w:pPr>
      <w:r>
        <w:t xml:space="preserve">Resume</w:t>
      </w:r>
    </w:p>
    <w:bookmarkStart w:id="20" w:name="dr.-ana-maría-lópez-fernández"/>
    <w:p>
      <w:pPr>
        <w:pStyle w:val="Heading2"/>
      </w:pPr>
      <w:r>
        <w:t xml:space="preserve">Dr. Ana María López Fernández</w:t>
      </w:r>
    </w:p>
    <w:p>
      <w:pPr>
        <w:pStyle w:val="FirstParagraph"/>
      </w:pPr>
      <w:r>
        <w:rPr>
          <w:bCs/>
          <w:b/>
        </w:rPr>
        <w:t xml:space="preserve">Radiologist | Colombia Medellín | Dedicated to Advanced Medical Imaging and Patient Care</w:t>
      </w:r>
    </w:p>
    <w:p>
      <w:pPr>
        <w:pStyle w:val="BodyText"/>
      </w:pPr>
      <w:r>
        <w:t xml:space="preserve">Address: Calle 75 #34-56, Barrio Laureles, Medellín, Colombia</w:t>
      </w:r>
      <w:r>
        <w:br/>
      </w:r>
      <w:r>
        <w:t xml:space="preserve">Phone: +57 310 123 4567</w:t>
      </w:r>
      <w:r>
        <w:br/>
      </w:r>
      <w:r>
        <w:t xml:space="preserve">Email: anamaria.lopez@radiologia.com.co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compassionate Radiologist with over a decade of experience in Colombia Medellín, I am dedicated to providing accurate diagnostic imaging services that improve patient outcomes. My career has focused on leveraging cutting-edge technology and evidence-based practices to deliver precise, timely, and patient-centered care. With expertise in various imaging modalities such as X-ray, CT scans, MRI, and ultrasound, I have contributed significantly to the medical community in Medellín. This Resume highlights my academic background, professional achievements, technical proficiency in radiological procedures unique to Colombia Medellín’s healthcare landscape, and a commitment to advancing radiology standards through continuous education and collaboration.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</w:t>
      </w:r>
      <w:r>
        <w:t xml:space="preserve">, Universidad Nacional de Colombia, Bogotá, Colombia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Radiology</w:t>
      </w:r>
      <w:r>
        <w:t xml:space="preserve">, Universidad Eafit, Medellín, Colombia (2011–2015)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Medical Imaging and Radiation Protection</w:t>
      </w:r>
      <w:r>
        <w:t xml:space="preserve">, Universidad de los Andes, Bogotá, Colombia (2016)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7c8472e1ea530cb07095daa51b50637c971e351"/>
    <w:p>
      <w:pPr>
        <w:pStyle w:val="Heading3"/>
      </w:pPr>
      <w:r>
        <w:t xml:space="preserve">Radiologist | Hospital Universitario San Vicente Fundación, Medellín, Colombia</w:t>
      </w:r>
    </w:p>
    <w:p>
      <w:pPr>
        <w:pStyle w:val="FirstParagraph"/>
      </w:pPr>
      <w:r>
        <w:rPr>
          <w:bCs/>
          <w:b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Interpret and report on over 10,000 imaging studies annually, including CT scans for trauma cases and MRI for neurological disorders in Colombia Medellín.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optimize diagnostic workflows and reduce patient wait times,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advanced imaging techniques like PET-CT and interventional radiology procedures in Medellín’s tertiary care center.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correlation between imaging findings and clinical outcomes in cardiovascular diseases, contributing to the medical literature in Colombia.</w:t>
      </w:r>
    </w:p>
    <w:bookmarkEnd w:id="23"/>
    <w:bookmarkStart w:id="24" w:name="X1d5be4c5c731ff44b153bd9b1a5546d4b990d53"/>
    <w:p>
      <w:pPr>
        <w:pStyle w:val="Heading3"/>
      </w:pPr>
      <w:r>
        <w:t xml:space="preserve">Assistant Radiologist | Clínica del Country, Medellín, Colombia</w:t>
      </w:r>
    </w:p>
    <w:p>
      <w:pPr>
        <w:pStyle w:val="FirstParagraph"/>
      </w:pPr>
      <w:r>
        <w:rPr>
          <w:bCs/>
          <w:b/>
        </w:rPr>
        <w:t xml:space="preserve">Jun 2015 – Dec 2017</w:t>
      </w:r>
    </w:p>
    <w:p>
      <w:pPr>
        <w:numPr>
          <w:ilvl w:val="0"/>
          <w:numId w:val="1003"/>
        </w:numPr>
        <w:pStyle w:val="Compact"/>
      </w:pPr>
      <w:r>
        <w:t xml:space="preserve">Managed a high-volume radiology department with a focus on pediatric and musculoskeletal imaging in Colombia Medellín.</w:t>
      </w:r>
    </w:p>
    <w:p>
      <w:pPr>
        <w:numPr>
          <w:ilvl w:val="0"/>
          <w:numId w:val="1003"/>
        </w:numPr>
        <w:pStyle w:val="Compact"/>
      </w:pPr>
      <w:r>
        <w:t xml:space="preserve">Trained junior residents in the use of PACS (Picture Archiving and Communication System) and digital radiography, enhancing diagnostic accuracy.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early detection of breast cancer through mammography, a critical issue in Colombia Medellín.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CT, MRI, X-ray, and ultrasound systems; expertise in PACS and RIS (Radiology Information Systems).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Specialized in abdominal imaging, neuroradiology, and oncological imaging tailored to the health needs of Colombia Medellín’s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effective at explaining complex radiological findings to patients and referring physicians.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Published articles in peer-reviewed journals on medical imaging trends relevant to Latin America, including studies conducted in Colombia Medellín.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Radiology</w:t>
      </w:r>
      <w:r>
        <w:t xml:space="preserve">, Colombian Medical Council (CME) 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, Hospital Universitario San Vicente Fundación, Medellín 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in Radiation Safety and Protection</w:t>
      </w:r>
      <w:r>
        <w:t xml:space="preserve">, Universidad Nacional de Colombia – 2019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 – for international collaboration with Colombian Medellín’s global partners)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Médicos del Futuro</w:t>
      </w:r>
      <w:r>
        <w:t xml:space="preserve"> </w:t>
      </w:r>
      <w:r>
        <w:t xml:space="preserve">– Member, Colombian Radiological Society (Sociedad Colombiana de Radiología) since 2016.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Latin American Association of Medical Imaging (ALAMI)</w:t>
      </w:r>
      <w:r>
        <w:t xml:space="preserve"> </w:t>
      </w:r>
      <w:r>
        <w:t xml:space="preserve">– Active participant in regional conferences held in Colombia Medellín.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Ana María López Fernández at anamaria.lopez@radiologia.com.co for detailed references from colleagues and supervisors in Colombia Medellín.</w:t>
      </w:r>
    </w:p>
    <w:p>
      <w:pPr>
        <w:pStyle w:val="BodyText"/>
      </w:pPr>
      <w:r>
        <w:t xml:space="preserve">This Resume reflects the professional journey of a Radiologist committed to excellence in medical imaging within Colombia Medellín’s dynamic healthcare environment. Updated as of October 2023.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- Colombia Medellín</dc:title>
  <dc:creator/>
  <dc:language>en</dc:language>
  <cp:keywords/>
  <dcterms:created xsi:type="dcterms:W3CDTF">2026-07-23T15:16:35Z</dcterms:created>
  <dcterms:modified xsi:type="dcterms:W3CDTF">2026-07-23T15:16:35Z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