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0" w:name="resume"/>
    <w:p>
      <w:pPr>
        <w:pStyle w:val="Heading1"/>
      </w:pPr>
      <w:r>
        <w:t xml:space="preserve">Resume</w:t>
      </w:r>
    </w:p>
    <w:p>
      <w:pPr>
        <w:pStyle w:val="FirstParagraph"/>
      </w:pPr>
      <w:r>
        <w:rPr>
          <w:bCs/>
          <w:b/>
        </w:rPr>
        <w:t xml:space="preserve">Dr. Ananya Sharma</w:t>
      </w:r>
      <w:r>
        <w:br/>
      </w:r>
      <w:r>
        <w:t xml:space="preserve">Radiologist</w:t>
      </w:r>
      <w:r>
        <w:br/>
      </w:r>
      <w:r>
        <w:t xml:space="preserve">India New Delhi, India</w:t>
      </w:r>
      <w:r>
        <w:br/>
      </w:r>
      <w:r>
        <w:t xml:space="preserve">Email: ananya.sharma@example.com | Phone: +91 9876543210</w:t>
      </w:r>
    </w:p>
    <w:bookmarkStart w:id="20" w:name="objective"/>
    <w:p>
      <w:pPr>
        <w:pStyle w:val="Heading2"/>
      </w:pPr>
      <w:r>
        <w:t xml:space="preserve">Objective</w:t>
      </w:r>
    </w:p>
    <w:p>
      <w:pPr>
        <w:pStyle w:val="FirstParagraph"/>
      </w:pPr>
      <w:r>
        <w:t xml:space="preserve">Highly motivated and skilled Radiologist with over a decade of experience in diagnostic imaging, interventional radiology, and medical research. Committed to delivering accurate diagnoses and innovative patient care solutions in India New Delhi's dynamic healthcare environment. Seeking to contribute expertise as a Radiologist at leading hospitals or academic institutions in the region.</w:t>
      </w:r>
    </w:p>
    <w:bookmarkEnd w:id="20"/>
    <w:bookmarkStart w:id="21" w:name="education"/>
    <w:p>
      <w:pPr>
        <w:pStyle w:val="Heading2"/>
      </w:pPr>
      <w:r>
        <w:t xml:space="preserve">Education</w:t>
      </w:r>
    </w:p>
    <w:p>
      <w:pPr>
        <w:numPr>
          <w:ilvl w:val="0"/>
          <w:numId w:val="1001"/>
        </w:numPr>
        <w:pStyle w:val="Compact"/>
      </w:pPr>
      <w:r>
        <w:rPr>
          <w:bCs/>
          <w:b/>
        </w:rPr>
        <w:t xml:space="preserve">M.B.B.S.</w:t>
      </w:r>
      <w:r>
        <w:t xml:space="preserve"> </w:t>
      </w:r>
      <w:r>
        <w:t xml:space="preserve">(Bachelor of Medicine, Bachelor of Surgery) - All India Institute of Medical Sciences (AIIMS), New Delhi, India</w:t>
      </w:r>
      <w:r>
        <w:br/>
      </w:r>
      <w:r>
        <w:rPr>
          <w:iCs/>
          <w:i/>
        </w:rPr>
        <w:t xml:space="preserve">Graduated with Distinction in Radiology and Imaging Sciences</w:t>
      </w:r>
    </w:p>
    <w:p>
      <w:pPr>
        <w:numPr>
          <w:ilvl w:val="0"/>
          <w:numId w:val="1001"/>
        </w:numPr>
        <w:pStyle w:val="Compact"/>
      </w:pPr>
      <w:r>
        <w:rPr>
          <w:bCs/>
          <w:b/>
        </w:rPr>
        <w:t xml:space="preserve">M.D. (Radiodiagnosis)</w:t>
      </w:r>
      <w:r>
        <w:t xml:space="preserve"> </w:t>
      </w:r>
      <w:r>
        <w:t xml:space="preserve">- Postgraduate Institute of Medical Education and Research (PGIMER), Chandigarh, India</w:t>
      </w:r>
      <w:r>
        <w:br/>
      </w:r>
      <w:r>
        <w:rPr>
          <w:iCs/>
          <w:i/>
        </w:rPr>
        <w:t xml:space="preserve">Focused on advanced imaging techniques, oncological radiology, and neuroimaging</w:t>
      </w:r>
    </w:p>
    <w:p>
      <w:pPr>
        <w:numPr>
          <w:ilvl w:val="0"/>
          <w:numId w:val="1001"/>
        </w:numPr>
        <w:pStyle w:val="Compact"/>
      </w:pPr>
      <w:r>
        <w:rPr>
          <w:bCs/>
          <w:b/>
        </w:rPr>
        <w:t xml:space="preserve">Fellowship in Interventional Radiology</w:t>
      </w:r>
      <w:r>
        <w:t xml:space="preserve"> </w:t>
      </w:r>
      <w:r>
        <w:t xml:space="preserve">- Fortis Hospital, Vasant Kunj, New Delhi</w:t>
      </w:r>
      <w:r>
        <w:br/>
      </w:r>
      <w:r>
        <w:rPr>
          <w:iCs/>
          <w:i/>
        </w:rPr>
        <w:t xml:space="preserve">Specialized in image-guided procedures including embolization and biopsies</w:t>
      </w:r>
    </w:p>
    <w:bookmarkEnd w:id="21"/>
    <w:bookmarkStart w:id="22" w:name="professional-experience"/>
    <w:p>
      <w:pPr>
        <w:pStyle w:val="Heading2"/>
      </w:pPr>
      <w:r>
        <w:t xml:space="preserve">Professional Experience</w:t>
      </w:r>
    </w:p>
    <w:p>
      <w:pPr>
        <w:pStyle w:val="FirstParagraph"/>
      </w:pPr>
      <w:r>
        <w:rPr>
          <w:bCs/>
          <w:b/>
        </w:rPr>
        <w:t xml:space="preserve">Senior Radiologist</w:t>
      </w:r>
      <w:r>
        <w:br/>
      </w:r>
      <w:r>
        <w:t xml:space="preserve">Fortis Hospital, Vasant Kunj, New Delhi</w:t>
      </w:r>
      <w:r>
        <w:br/>
      </w:r>
      <w:r>
        <w:rPr>
          <w:iCs/>
          <w:i/>
        </w:rPr>
        <w:t xml:space="preserve">January 2018 – Present</w:t>
      </w:r>
      <w:r>
        <w:br/>
      </w:r>
      <w:r>
        <w:t xml:space="preserve">- Supervised diagnostic imaging for over 5,000 patients annually, including MRI, CT scans, and X-rays.</w:t>
      </w:r>
      <w:r>
        <w:br/>
      </w:r>
      <w:r>
        <w:t xml:space="preserve">- Collaborated with multidisciplinary teams to develop personalized treatment plans for cancer and neurodegenerative diseases.</w:t>
      </w:r>
      <w:r>
        <w:br/>
      </w:r>
      <w:r>
        <w:t xml:space="preserve">- Trained junior radiologists and medical students in advanced imaging protocols specific to India New Delhi’s diverse patient demographics.</w:t>
      </w:r>
      <w:r>
        <w:br/>
      </w:r>
      <w:r>
        <w:t xml:space="preserve">- Published research on the efficacy of AI-assisted imaging in early detection of lung cancer, presented at the Indian Radiological and Imaging Association (IRIA) conference in 2022.</w:t>
      </w:r>
      <w:r>
        <w:br/>
      </w:r>
      <w:r>
        <w:t xml:space="preserve">- Led a project to integrate PACS (Picture Archiving and Communication System) across three Fortis hospitals, improving diagnostic efficiency by 30%.</w:t>
      </w:r>
    </w:p>
    <w:p>
      <w:pPr>
        <w:pStyle w:val="BodyText"/>
      </w:pPr>
      <w:r>
        <w:rPr>
          <w:bCs/>
          <w:b/>
        </w:rPr>
        <w:t xml:space="preserve">Assistant Professor &amp; Radiologist</w:t>
      </w:r>
      <w:r>
        <w:br/>
      </w:r>
      <w:r>
        <w:t xml:space="preserve">Rajiv Gandhi University of Health Sciences (RGUHS), Bangalore, India</w:t>
      </w:r>
      <w:r>
        <w:br/>
      </w:r>
      <w:r>
        <w:rPr>
          <w:iCs/>
          <w:i/>
        </w:rPr>
        <w:t xml:space="preserve">June 2014 – December 2017</w:t>
      </w:r>
      <w:r>
        <w:br/>
      </w:r>
      <w:r>
        <w:t xml:space="preserve">- Taught radiology to undergraduate and postgraduate medical students, focusing on clinical applications in India’s healthcare context.</w:t>
      </w:r>
      <w:r>
        <w:br/>
      </w:r>
      <w:r>
        <w:t xml:space="preserve">- Conducted workshops on radiation safety and ethical practices in imaging, endorsed by the Indian Medical Association (IMA).</w:t>
      </w:r>
      <w:r>
        <w:br/>
      </w:r>
      <w:r>
        <w:t xml:space="preserve">- Participated in national-level research initiatives, contributing to studies on tuberculosis detection using low-dose CT scans.</w:t>
      </w:r>
      <w:r>
        <w:br/>
      </w:r>
      <w:r>
        <w:t xml:space="preserve">- Coordinated with rural healthcare centers to provide tele-radiology services, bridging gaps in diagnostic care for underserved populations in India New Delhi.</w:t>
      </w:r>
    </w:p>
    <w:bookmarkEnd w:id="22"/>
    <w:bookmarkStart w:id="23"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MRI, CT, Ultrasound, and Mammography; expertise in PACS and RIS (Radiology Information Systems).</w:t>
      </w:r>
    </w:p>
    <w:p>
      <w:pPr>
        <w:numPr>
          <w:ilvl w:val="0"/>
          <w:numId w:val="1002"/>
        </w:numPr>
        <w:pStyle w:val="Compact"/>
      </w:pPr>
      <w:r>
        <w:rPr>
          <w:bCs/>
          <w:b/>
        </w:rPr>
        <w:t xml:space="preserve">Diagnostic Excellence:</w:t>
      </w:r>
      <w:r>
        <w:t xml:space="preserve"> </w:t>
      </w:r>
      <w:r>
        <w:t xml:space="preserve">Strong analytical skills for interpreting complex imaging data to detect pathologies such as tumors, fractures, and vascular anomalies.</w:t>
      </w:r>
    </w:p>
    <w:p>
      <w:pPr>
        <w:numPr>
          <w:ilvl w:val="0"/>
          <w:numId w:val="1002"/>
        </w:numPr>
        <w:pStyle w:val="Compact"/>
      </w:pPr>
      <w:r>
        <w:rPr>
          <w:bCs/>
          <w:b/>
        </w:rPr>
        <w:t xml:space="preserve">Communication:</w:t>
      </w:r>
      <w:r>
        <w:t xml:space="preserve"> </w:t>
      </w:r>
      <w:r>
        <w:t xml:space="preserve">Skilled in explaining radiological findings to patients and referring physicians in clear, culturally sensitive language.</w:t>
      </w:r>
    </w:p>
    <w:p>
      <w:pPr>
        <w:numPr>
          <w:ilvl w:val="0"/>
          <w:numId w:val="1002"/>
        </w:numPr>
        <w:pStyle w:val="Compact"/>
      </w:pPr>
      <w:r>
        <w:rPr>
          <w:bCs/>
          <w:b/>
        </w:rPr>
        <w:t xml:space="preserve">Leadership:</w:t>
      </w:r>
      <w:r>
        <w:t xml:space="preserve"> </w:t>
      </w:r>
      <w:r>
        <w:t xml:space="preserve">Experienced in managing radiology departments and mentoring junior staff at leading institutions in India New Delhi.</w:t>
      </w:r>
    </w:p>
    <w:bookmarkEnd w:id="23"/>
    <w:bookmarkStart w:id="24" w:name="certifications"/>
    <w:p>
      <w:pPr>
        <w:pStyle w:val="Heading2"/>
      </w:pPr>
      <w:r>
        <w:t xml:space="preserve">Certifications</w:t>
      </w:r>
    </w:p>
    <w:p>
      <w:pPr>
        <w:numPr>
          <w:ilvl w:val="0"/>
          <w:numId w:val="1003"/>
        </w:numPr>
        <w:pStyle w:val="Compact"/>
      </w:pPr>
      <w:r>
        <w:rPr>
          <w:bCs/>
          <w:b/>
        </w:rPr>
        <w:t xml:space="preserve">Medical Council of India (MCI) Registration</w:t>
      </w:r>
      <w:r>
        <w:t xml:space="preserve"> </w:t>
      </w:r>
      <w:r>
        <w:t xml:space="preserve">- Valid License for Practice in India</w:t>
      </w:r>
    </w:p>
    <w:p>
      <w:pPr>
        <w:numPr>
          <w:ilvl w:val="0"/>
          <w:numId w:val="1003"/>
        </w:numPr>
        <w:pStyle w:val="Compact"/>
      </w:pPr>
      <w:r>
        <w:rPr>
          <w:bCs/>
          <w:b/>
        </w:rPr>
        <w:t xml:space="preserve">Certified Interventional Radiologist (CIR)</w:t>
      </w:r>
      <w:r>
        <w:t xml:space="preserve"> </w:t>
      </w:r>
      <w:r>
        <w:t xml:space="preserve">- American College of Radiology, 2021</w:t>
      </w:r>
    </w:p>
    <w:p>
      <w:pPr>
        <w:numPr>
          <w:ilvl w:val="0"/>
          <w:numId w:val="1003"/>
        </w:numPr>
        <w:pStyle w:val="Compact"/>
      </w:pPr>
      <w:r>
        <w:rPr>
          <w:bCs/>
          <w:b/>
        </w:rPr>
        <w:t xml:space="preserve">Radiation Safety Officer (RSO) Certification</w:t>
      </w:r>
      <w:r>
        <w:t xml:space="preserve"> </w:t>
      </w:r>
      <w:r>
        <w:t xml:space="preserve">- Indian Nuclear Regulatory Authority, 2019</w:t>
      </w:r>
    </w:p>
    <w:p>
      <w:pPr>
        <w:numPr>
          <w:ilvl w:val="0"/>
          <w:numId w:val="1003"/>
        </w:numPr>
        <w:pStyle w:val="Compact"/>
      </w:pPr>
      <w:r>
        <w:rPr>
          <w:bCs/>
          <w:b/>
        </w:rPr>
        <w:t xml:space="preserve">AI in Medical Imaging Training</w:t>
      </w:r>
      <w:r>
        <w:t xml:space="preserve"> </w:t>
      </w:r>
      <w:r>
        <w:t xml:space="preserve">- IIT Delhi, 2023 (Focus: Machine Learning for Radiology)</w:t>
      </w:r>
    </w:p>
    <w:bookmarkEnd w:id="24"/>
    <w:bookmarkStart w:id="25" w:name="publications-research"/>
    <w:p>
      <w:pPr>
        <w:pStyle w:val="Heading2"/>
      </w:pPr>
      <w:r>
        <w:t xml:space="preserve">Publications &amp; Research</w:t>
      </w:r>
    </w:p>
    <w:p>
      <w:pPr>
        <w:numPr>
          <w:ilvl w:val="0"/>
          <w:numId w:val="1004"/>
        </w:numPr>
        <w:pStyle w:val="Compact"/>
      </w:pPr>
      <w:r>
        <w:t xml:space="preserve">"Advancements in AI-Driven Diagnostics for Lung Cancer in India New Delhi" – Published in *Indian Journal of Radiology and Imaging*, 2022.</w:t>
      </w:r>
    </w:p>
    <w:p>
      <w:pPr>
        <w:numPr>
          <w:ilvl w:val="0"/>
          <w:numId w:val="1004"/>
        </w:numPr>
        <w:pStyle w:val="Compact"/>
      </w:pPr>
      <w:r>
        <w:t xml:space="preserve">"Role of Low-Dose CT Scans in Tuberculosis Screening: A Study from Urban Healthcare Centers" – Presented at the National Conference on Radiology, New Delhi, 2021.</w:t>
      </w:r>
    </w:p>
    <w:p>
      <w:pPr>
        <w:numPr>
          <w:ilvl w:val="0"/>
          <w:numId w:val="1004"/>
        </w:numPr>
        <w:pStyle w:val="Compact"/>
      </w:pPr>
      <w:r>
        <w:t xml:space="preserve">"Interventional Radiology in Trauma Care: A Case Series from Fortis Hospital, Vasant Kunj" – Co-authored with the Department of Emergency Medicine, 2020.</w:t>
      </w:r>
    </w:p>
    <w:bookmarkEnd w:id="25"/>
    <w:bookmarkStart w:id="26" w:name="awards-honors"/>
    <w:p>
      <w:pPr>
        <w:pStyle w:val="Heading2"/>
      </w:pPr>
      <w:r>
        <w:t xml:space="preserve">Awards &amp; Honors</w:t>
      </w:r>
    </w:p>
    <w:p>
      <w:pPr>
        <w:numPr>
          <w:ilvl w:val="0"/>
          <w:numId w:val="1005"/>
        </w:numPr>
        <w:pStyle w:val="Compact"/>
      </w:pPr>
      <w:r>
        <w:t xml:space="preserve">Best Radiologist Award – Fortis Hospital, 2023</w:t>
      </w:r>
    </w:p>
    <w:p>
      <w:pPr>
        <w:numPr>
          <w:ilvl w:val="0"/>
          <w:numId w:val="1005"/>
        </w:numPr>
        <w:pStyle w:val="Compact"/>
      </w:pPr>
      <w:r>
        <w:t xml:space="preserve">National Research Grant for Radiology Innovation – Ministry of Health, Government of India, 2021</w:t>
      </w:r>
    </w:p>
    <w:p>
      <w:pPr>
        <w:numPr>
          <w:ilvl w:val="0"/>
          <w:numId w:val="1005"/>
        </w:numPr>
        <w:pStyle w:val="Compact"/>
      </w:pPr>
      <w:r>
        <w:t xml:space="preserve">Outstanding Teaching Award – RGUHS, 2016</w:t>
      </w:r>
    </w:p>
    <w:bookmarkEnd w:id="26"/>
    <w:bookmarkStart w:id="27" w:name="professional-memberships"/>
    <w:p>
      <w:pPr>
        <w:pStyle w:val="Heading2"/>
      </w:pPr>
      <w:r>
        <w:t xml:space="preserve">Professional Memberships</w:t>
      </w:r>
    </w:p>
    <w:p>
      <w:pPr>
        <w:numPr>
          <w:ilvl w:val="0"/>
          <w:numId w:val="1006"/>
        </w:numPr>
        <w:pStyle w:val="Compact"/>
      </w:pPr>
      <w:r>
        <w:t xml:space="preserve">Indian Radiological and Imaging Association (IRIA)</w:t>
      </w:r>
    </w:p>
    <w:p>
      <w:pPr>
        <w:numPr>
          <w:ilvl w:val="0"/>
          <w:numId w:val="1006"/>
        </w:numPr>
        <w:pStyle w:val="Compact"/>
      </w:pPr>
      <w:r>
        <w:t xml:space="preserve">Indian Medical Association (IMA)</w:t>
      </w:r>
    </w:p>
    <w:p>
      <w:pPr>
        <w:numPr>
          <w:ilvl w:val="0"/>
          <w:numId w:val="1006"/>
        </w:numPr>
        <w:pStyle w:val="Compact"/>
      </w:pPr>
      <w:r>
        <w:t xml:space="preserve">Association of Physicians of India (API)</w:t>
      </w:r>
    </w:p>
    <w:bookmarkEnd w:id="27"/>
    <w:bookmarkStart w:id="28"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Hindi – Fluent</w:t>
      </w:r>
    </w:p>
    <w:p>
      <w:pPr>
        <w:numPr>
          <w:ilvl w:val="0"/>
          <w:numId w:val="1007"/>
        </w:numPr>
        <w:pStyle w:val="Compact"/>
      </w:pPr>
      <w:r>
        <w:t xml:space="preserve">Urdu – Basic communication</w:t>
      </w:r>
    </w:p>
    <w:bookmarkEnd w:id="28"/>
    <w:bookmarkStart w:id="29" w:name="references"/>
    <w:p>
      <w:pPr>
        <w:pStyle w:val="Heading2"/>
      </w:pPr>
      <w:r>
        <w:t xml:space="preserve">References</w:t>
      </w:r>
    </w:p>
    <w:p>
      <w:pPr>
        <w:pStyle w:val="FirstParagraph"/>
      </w:pPr>
      <w:r>
        <w:t xml:space="preserve">Available upon request. Contact Dr. Ananya Sharma at ananya.sharma@example.com or +91 9876543210.</w:t>
      </w:r>
    </w:p>
    <w:p>
      <w:pPr>
        <w:pStyle w:val="BodyText"/>
      </w:pPr>
      <w:r>
        <w:t xml:space="preserve">This Resume is tailored for a Radiologist in India New Delhi, highlighting expertise in diagnostic imaging, research, and healthcare leadership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India New Delhi</dc:title>
  <dc:creator/>
  <dc:language>en</dc:language>
  <cp:keywords/>
  <dcterms:created xsi:type="dcterms:W3CDTF">2026-07-23T10:12:08Z</dcterms:created>
  <dcterms:modified xsi:type="dcterms:W3CDTF">2026-07-23T10:12:08Z</dcterms:modified>
</cp:coreProperties>
</file>

<file path=docProps/custom.xml><?xml version="1.0" encoding="utf-8"?>
<Properties xmlns="http://schemas.openxmlformats.org/officeDocument/2006/custom-properties" xmlns:vt="http://schemas.openxmlformats.org/officeDocument/2006/docPropsVTypes"/>
</file>