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3" w:name="radiologist-resume-for-japan-osaka"/>
    <w:p>
      <w:pPr>
        <w:pStyle w:val="Heading1"/>
      </w:pPr>
      <w:r>
        <w:t xml:space="preserve">Radiologist Resume for Japan Osaka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akira.tanaka@example.com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Osaka, Japan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Radiologist with over a decade of experience in diagnostic imaging and medical technology. Specializing in advanced radiological techniques, I have provided critical care to patients across Japan, with a strong focus on Osaka’s healthcare landscape. My expertise includes interpreting X-rays, CT scans, MRIs, and ultrasounds while adhering to the stringent standards of Japan's medical system. As a Radiologist in Japan Osaka, I am committed to delivering precise diagnoses and fostering collaborative relationships with multidisciplinary teams to ensure optimal patient outcomes.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Tokyo University of Science</w:t>
      </w:r>
      <w:r>
        <w:t xml:space="preserve"> </w:t>
      </w:r>
      <w:r>
        <w:t xml:space="preserve">– MD (Doctor of Medicine)</w:t>
      </w:r>
    </w:p>
    <w:p>
      <w:pPr>
        <w:pStyle w:val="BodyText"/>
      </w:pP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Kyoto University School of Medicine</w:t>
      </w:r>
      <w:r>
        <w:t xml:space="preserve"> </w:t>
      </w:r>
      <w:r>
        <w:t xml:space="preserve">– Residency in Radiology</w:t>
      </w:r>
    </w:p>
    <w:p>
      <w:pPr>
        <w:pStyle w:val="BodyText"/>
      </w:pPr>
      <w:r>
        <w:rPr>
          <w:iCs/>
          <w:i/>
        </w:rPr>
        <w:t xml:space="preserve">Completed: 2015</w:t>
      </w:r>
    </w:p>
    <w:p>
      <w:pPr>
        <w:pStyle w:val="BodyText"/>
      </w:pPr>
      <w:r>
        <w:rPr>
          <w:bCs/>
          <w:b/>
        </w:rPr>
        <w:t xml:space="preserve">Japan Radiological Society (JRS) Certification</w:t>
      </w:r>
    </w:p>
    <w:p>
      <w:pPr>
        <w:pStyle w:val="BodyText"/>
      </w:pPr>
      <w:r>
        <w:rPr>
          <w:iCs/>
          <w:i/>
        </w:rPr>
        <w:t xml:space="preserve">Awarded: 2016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08f8f2359f62ddb756247df29b8b27bb5e20674"/>
    <w:p>
      <w:pPr>
        <w:pStyle w:val="Heading3"/>
      </w:pPr>
      <w:r>
        <w:t xml:space="preserve">Lead Radiologist – Osaka General Hospital, Japan Osaka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expert diagnostic imaging services to over 5,000 patients annually, focusing on MRI and CT scan interpretation.</w:t>
      </w:r>
    </w:p>
    <w:p>
      <w:pPr>
        <w:numPr>
          <w:ilvl w:val="0"/>
          <w:numId w:val="1001"/>
        </w:numPr>
        <w:pStyle w:val="Compact"/>
      </w:pPr>
      <w:r>
        <w:t xml:space="preserve">Collaborated with surgeons, oncologists, and neurologists to develop tailored treatment plans for complex cases in Japan Osaka.</w:t>
      </w:r>
    </w:p>
    <w:p>
      <w:pPr>
        <w:numPr>
          <w:ilvl w:val="0"/>
          <w:numId w:val="1001"/>
        </w:numPr>
        <w:pStyle w:val="Compact"/>
      </w:pPr>
      <w:r>
        <w:t xml:space="preserve">Implemented advanced AI-driven imaging tools to enhance diagnostic accuracy and reduce patient waiting times by 25%.</w:t>
      </w:r>
    </w:p>
    <w:p>
      <w:pPr>
        <w:numPr>
          <w:ilvl w:val="0"/>
          <w:numId w:val="1001"/>
        </w:numPr>
        <w:pStyle w:val="Compact"/>
      </w:pPr>
      <w:r>
        <w:t xml:space="preserve">Oversaw a team of 10 radiographers and trainees, ensuring compliance with Japan’s healthcare regulations and safety protocols.</w:t>
      </w:r>
    </w:p>
    <w:bookmarkEnd w:id="24"/>
    <w:bookmarkStart w:id="25" w:name="X4445403c1e1279aaf4379c8a248d1b71814e26b"/>
    <w:p>
      <w:pPr>
        <w:pStyle w:val="Heading3"/>
      </w:pPr>
      <w:r>
        <w:t xml:space="preserve">Radiologist – Nara Medical University Hospital</w:t>
      </w:r>
    </w:p>
    <w:p>
      <w:pPr>
        <w:pStyle w:val="FirstParagraph"/>
      </w:pPr>
      <w:r>
        <w:rPr>
          <w:iCs/>
          <w:i/>
        </w:rPr>
        <w:t xml:space="preserve">July 2015 – March 2018</w:t>
      </w:r>
    </w:p>
    <w:p>
      <w:pPr>
        <w:numPr>
          <w:ilvl w:val="0"/>
          <w:numId w:val="1002"/>
        </w:numPr>
        <w:pStyle w:val="Compact"/>
      </w:pPr>
      <w:r>
        <w:t xml:space="preserve">Conducted over 3,000 radiological examinations, including mammography and interventional radiology procedures.</w:t>
      </w:r>
    </w:p>
    <w:p>
      <w:pPr>
        <w:numPr>
          <w:ilvl w:val="0"/>
          <w:numId w:val="1002"/>
        </w:numPr>
        <w:pStyle w:val="Compact"/>
      </w:pPr>
      <w:r>
        <w:t xml:space="preserve">Pioneered the adoption of digital imaging systems in rural areas of Japan, improving accessibility for underserved populations.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radiation dose optimization in pediatric imaging, contributing to Japan’s national guidelines for safe practices.</w:t>
      </w:r>
    </w:p>
    <w:bookmarkEnd w:id="25"/>
    <w:bookmarkStart w:id="26" w:name="X7c2e5be8b24207c7d86222b30c1f53977627218"/>
    <w:p>
      <w:pPr>
        <w:pStyle w:val="Heading3"/>
      </w:pPr>
      <w:r>
        <w:t xml:space="preserve">Resident Radiologist – Tokyo Metropolitan Medical Center</w:t>
      </w:r>
    </w:p>
    <w:p>
      <w:pPr>
        <w:pStyle w:val="FirstParagraph"/>
      </w:pPr>
      <w:r>
        <w:rPr>
          <w:iCs/>
          <w:i/>
        </w:rPr>
        <w:t xml:space="preserve">2010 –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all facets of radiology, including ultrasound, nuclear medicine, and fluoroscopy.</w:t>
      </w:r>
    </w:p>
    <w:p>
      <w:pPr>
        <w:numPr>
          <w:ilvl w:val="0"/>
          <w:numId w:val="1003"/>
        </w:numPr>
        <w:pStyle w:val="Compact"/>
      </w:pPr>
      <w:r>
        <w:t xml:space="preserve">Participated in international conferences on medical imaging, presenting findings relevant to Japan’s healthcare challenges.</w:t>
      </w:r>
    </w:p>
    <w:bookmarkEnd w:id="26"/>
    <w:bookmarkEnd w:id="27"/>
    <w:bookmarkStart w:id="31" w:name="skills-certifications"/>
    <w:p>
      <w:pPr>
        <w:pStyle w:val="Heading2"/>
      </w:pPr>
      <w:r>
        <w:t xml:space="preserve">Skills &amp; Certifications</w:t>
      </w:r>
    </w:p>
    <w:bookmarkStart w:id="28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Advanced proficiency in MRI, CT, and X-ray imaging technologies.</w:t>
      </w:r>
    </w:p>
    <w:p>
      <w:pPr>
        <w:numPr>
          <w:ilvl w:val="0"/>
          <w:numId w:val="1004"/>
        </w:numPr>
        <w:pStyle w:val="Compact"/>
      </w:pPr>
      <w:r>
        <w:t xml:space="preserve">Certified in PACS (Picture Archiving and Communication Systems) management.</w:t>
      </w:r>
    </w:p>
    <w:p>
      <w:pPr>
        <w:numPr>
          <w:ilvl w:val="0"/>
          <w:numId w:val="1004"/>
        </w:numPr>
        <w:pStyle w:val="Compact"/>
      </w:pPr>
      <w:r>
        <w:t xml:space="preserve">Expertise in radiation safety protocols aligned with Japan’s regulatory standards.</w:t>
      </w:r>
    </w:p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 Radiological Society (JRS) Certification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College of Radiology (ACR) Accreditation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Japanese Language Proficiency Test (N1)</w:t>
      </w:r>
    </w:p>
    <w:bookmarkEnd w:id="29"/>
    <w:bookmarkStart w:id="30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skills, with the ability to explain complex medical findings in layman’s terms.</w:t>
      </w:r>
    </w:p>
    <w:p>
      <w:pPr>
        <w:numPr>
          <w:ilvl w:val="0"/>
          <w:numId w:val="1006"/>
        </w:numPr>
        <w:pStyle w:val="Compact"/>
      </w:pPr>
      <w:r>
        <w:t xml:space="preserve">Strong teamwork and leadership capabilities, fostering a collaborative environment in Japan Osaka’s hospitals.</w:t>
      </w:r>
    </w:p>
    <w:p>
      <w:pPr>
        <w:numPr>
          <w:ilvl w:val="0"/>
          <w:numId w:val="1006"/>
        </w:numPr>
        <w:pStyle w:val="Compact"/>
      </w:pPr>
      <w:r>
        <w:t xml:space="preserve">Cultural adaptability and sensitivity to Japanese patient care practices.</w:t>
      </w:r>
    </w:p>
    <w:bookmarkEnd w:id="30"/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7"/>
        </w:numPr>
        <w:pStyle w:val="Compact"/>
      </w:pPr>
      <w:r>
        <w:t xml:space="preserve">Japan Radiological Society (JRS)</w:t>
      </w:r>
    </w:p>
    <w:p>
      <w:pPr>
        <w:numPr>
          <w:ilvl w:val="0"/>
          <w:numId w:val="1007"/>
        </w:numPr>
        <w:pStyle w:val="Compact"/>
      </w:pPr>
      <w:r>
        <w:t xml:space="preserve">Osaka Medical Association</w:t>
      </w:r>
    </w:p>
    <w:p>
      <w:pPr>
        <w:numPr>
          <w:ilvl w:val="0"/>
          <w:numId w:val="1007"/>
        </w:numPr>
        <w:pStyle w:val="Compact"/>
      </w:pPr>
      <w:r>
        <w:t xml:space="preserve">International Society for Magnetic Resonance in Medicine (ISMRM)</w:t>
      </w:r>
    </w:p>
    <w:p>
      <w:pPr>
        <w:pStyle w:val="FirstParagraph"/>
      </w:pPr>
      <w:r>
        <w:rPr>
          <w:bCs/>
          <w:b/>
        </w:rPr>
        <w:t xml:space="preserve">Cultural Contributions:</w:t>
      </w:r>
    </w:p>
    <w:p>
      <w:pPr>
        <w:numPr>
          <w:ilvl w:val="0"/>
          <w:numId w:val="1008"/>
        </w:numPr>
        <w:pStyle w:val="Compact"/>
      </w:pPr>
      <w:r>
        <w:t xml:space="preserve">Volunteered at local community health fairs in Osaka to promote early detection of diseases through radiological screenings.</w:t>
      </w:r>
    </w:p>
    <w:p>
      <w:pPr>
        <w:numPr>
          <w:ilvl w:val="0"/>
          <w:numId w:val="1008"/>
        </w:numPr>
        <w:pStyle w:val="Compact"/>
      </w:pPr>
      <w:r>
        <w:t xml:space="preserve">Participated in medical outreach programs, providing free imaging services to underserved communities in Japan Osaka.</w:t>
      </w:r>
    </w:p>
    <w:p>
      <w:pPr>
        <w:pStyle w:val="FirstParagraph"/>
      </w:pPr>
      <w:r>
        <w:rPr>
          <w:bCs/>
          <w:b/>
        </w:rPr>
        <w:t xml:space="preserve">Language:</w:t>
      </w:r>
    </w:p>
    <w:p>
      <w:pPr>
        <w:numPr>
          <w:ilvl w:val="0"/>
          <w:numId w:val="1009"/>
        </w:numPr>
        <w:pStyle w:val="Compact"/>
      </w:pPr>
      <w:r>
        <w:t xml:space="preserve">Fluent in Japanese and English, with a strong understanding of medical terminology in both languages.</w:t>
      </w:r>
    </w:p>
    <w:p>
      <w:pPr>
        <w:pStyle w:val="FirstParagraph"/>
      </w:pPr>
      <w:r>
        <w:rPr>
          <w:bCs/>
          <w:b/>
        </w:rPr>
        <w:t xml:space="preserve">Career Objectives:</w:t>
      </w:r>
    </w:p>
    <w:p>
      <w:pPr>
        <w:pStyle w:val="BodyText"/>
      </w:pPr>
      <w:r>
        <w:t xml:space="preserve">To continue advancing the field of radiology in Japan Osaka by leveraging my expertise, cultural awareness, and dedication to patient-centered care. I aim to contribute to cutting-edge research and innovation in diagnostic imaging while supporting the growth of healthcare infrastructure in Japan.</w:t>
      </w:r>
    </w:p>
    <w:bookmarkEnd w:id="32"/>
    <w:p>
      <w:pPr>
        <w:pStyle w:val="BodyText"/>
      </w:pPr>
      <w:r>
        <w:t xml:space="preserve">© 2023 Dr. Akira Tanaka | Radiologist in Japan Osaka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Radiologist in Japan Osaka</dc:title>
  <dc:creator/>
  <cp:keywords/>
  <dcterms:created xsi:type="dcterms:W3CDTF">2026-07-21T01:59:11Z</dcterms:created>
  <dcterms:modified xsi:type="dcterms:W3CDTF">2026-07-21T01:59:11Z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