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0" w:name="X9b0af4ded0e59e36cd769198778d220433ec3b8"/>
    <w:p>
      <w:pPr>
        <w:pStyle w:val="Heading1"/>
      </w:pPr>
      <w:r>
        <w:t xml:space="preserve">Radiologist Resume: Expertise in New Zealand Auckland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skilled and certified Radiologist with over 10 years of experience in diagnostic imaging and interventional radiology. Specializing in advanced medical imaging technologies, I have consistently delivered accurate diagnoses and patient-centered care across diverse clinical settings. My expertise is deeply rooted in the healthcare landscape of New Zealand Auckland, where I have worked closely with multidisciplinary teams to improve patient outcomes. As a committed professional, I am dedicated to upholding the highest standards of radiological practice while contributing to the advancement of medical imaging in New Zealand.</w:t>
      </w:r>
    </w:p>
    <w:bookmarkEnd w:id="20"/>
    <w:bookmarkStart w:id="21" w:name="professional-qualifications"/>
    <w:p>
      <w:pPr>
        <w:pStyle w:val="Heading2"/>
      </w:pPr>
      <w:r>
        <w:t xml:space="preserve">Professional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t xml:space="preserve"> </w:t>
      </w:r>
      <w:r>
        <w:t xml:space="preserve">–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of the Royal Australian and New Zealand College of Radiologists (FRANZCR)</w:t>
      </w:r>
      <w:r>
        <w:t xml:space="preserve"> </w:t>
      </w:r>
      <w:r>
        <w:t xml:space="preserve">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Interventional Radiology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Zealand Medical Council Registration</w:t>
      </w:r>
      <w:r>
        <w:t xml:space="preserve"> </w:t>
      </w:r>
      <w:r>
        <w:t xml:space="preserve">– Registered Specialist Radiologist (RNZC)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6be4184ee3397dbc62248911d9f100a45e75f6f"/>
    <w:p>
      <w:pPr>
        <w:pStyle w:val="Heading3"/>
      </w:pPr>
      <w:r>
        <w:t xml:space="preserve">Radiologist – Auckland District Health Board (ADHB)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diagnostic imaging services, including X-ray, CT, MRI, and ultrasound for a wide range of medical conditions in New Zealand Auckland.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to develop tailored imaging protocols for complex cases, ensuring timely and accurate diagnoses.</w:t>
      </w:r>
    </w:p>
    <w:p>
      <w:pPr>
        <w:numPr>
          <w:ilvl w:val="0"/>
          <w:numId w:val="1002"/>
        </w:numPr>
        <w:pStyle w:val="Compact"/>
      </w:pPr>
      <w:r>
        <w:t xml:space="preserve">Led the implementation of advanced radiological techniques such as 3D reconstruction and image-guided interventions, enhancing patient care in Auckland’s healthcare system.</w:t>
      </w:r>
    </w:p>
    <w:p>
      <w:pPr>
        <w:numPr>
          <w:ilvl w:val="0"/>
          <w:numId w:val="1002"/>
        </w:numPr>
        <w:pStyle w:val="Compact"/>
      </w:pPr>
      <w:r>
        <w:t xml:space="preserve">Supervised and mentored junior radiologists, fostering a culture of continuous learning and professional growth within the department.</w:t>
      </w:r>
    </w:p>
    <w:p>
      <w:pPr>
        <w:numPr>
          <w:ilvl w:val="0"/>
          <w:numId w:val="1002"/>
        </w:numPr>
        <w:pStyle w:val="Compact"/>
      </w:pPr>
      <w:r>
        <w:t xml:space="preserve">Contributed to research initiatives focused on improving diagnostic accuracy in rural and urban areas of New Zealand, with a particular emphasis on Auckland’s diverse population.</w:t>
      </w:r>
    </w:p>
    <w:bookmarkEnd w:id="22"/>
    <w:bookmarkStart w:id="23" w:name="X643b12e6e3308d587673e0a3051d0fa0d7b770a"/>
    <w:p>
      <w:pPr>
        <w:pStyle w:val="Heading3"/>
      </w:pPr>
      <w:r>
        <w:t xml:space="preserve">Radiologist – North Shore Hospital, Auckland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high-volume radiology department, prioritizing efficiency and excellence in patient care within the New Zealand Auckland healthcare framework.</w:t>
      </w:r>
    </w:p>
    <w:p>
      <w:pPr>
        <w:numPr>
          <w:ilvl w:val="0"/>
          <w:numId w:val="1003"/>
        </w:numPr>
        <w:pStyle w:val="Compact"/>
      </w:pPr>
      <w:r>
        <w:t xml:space="preserve">Specialized in musculoskeletal and breast imaging, leveraging cutting-edge technology to deliver precise diagnoses for patients across the region.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tumor boards, providing critical radiological insights that shaped treatment plans for cancer patients in Auckland.</w:t>
      </w:r>
    </w:p>
    <w:p>
      <w:pPr>
        <w:numPr>
          <w:ilvl w:val="0"/>
          <w:numId w:val="1003"/>
        </w:numPr>
        <w:pStyle w:val="Compact"/>
      </w:pPr>
      <w:r>
        <w:t xml:space="preserve">Played a key role in optimizing radiation safety protocols, ensuring compliance with New Zealand regulatory standards and minimizing patient exposure.</w:t>
      </w:r>
    </w:p>
    <w:p>
      <w:pPr>
        <w:numPr>
          <w:ilvl w:val="0"/>
          <w:numId w:val="1003"/>
        </w:numPr>
        <w:pStyle w:val="Compact"/>
      </w:pPr>
      <w:r>
        <w:t xml:space="preserve">Engaged with community healthcare providers to improve access to diagnostic imaging services, particularly in underserved areas of Auckland.</w: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CT, MRI, X-ray, Ultrasound, Mammography.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System), Radiant Imaging Workstation.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 if applicable].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Neuroradiology, Musculoskeletal Radiology, Women’s Imaging, Interventional Radiology.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Royal Australian and New Zealand College of Radiologists (RANZCR)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Zealand Society of Radiologists (NZSR)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Auckland Medical Association</w:t>
      </w:r>
    </w:p>
    <w:bookmarkEnd w:id="26"/>
    <w:bookmarkStart w:id="27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t xml:space="preserve">"Advancements in Breast Imaging: A New Zealand Perspective" – [Journal Name], [Year].</w:t>
      </w:r>
    </w:p>
    <w:p>
      <w:pPr>
        <w:numPr>
          <w:ilvl w:val="0"/>
          <w:numId w:val="1006"/>
        </w:numPr>
        <w:pStyle w:val="Compact"/>
      </w:pPr>
      <w:r>
        <w:t xml:space="preserve">"Image-Guided Interventions in Rural Auckland: Challenges and Solutions" – [Conference Name], [Year].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clinical guidelines for diagnostic imaging in New Zealand’s public health system.</w:t>
      </w:r>
    </w:p>
    <w:bookmarkEnd w:id="27"/>
    <w:bookmarkStart w:id="28" w:name="continuing-education"/>
    <w:p>
      <w:pPr>
        <w:pStyle w:val="Heading2"/>
      </w:pPr>
      <w:r>
        <w:t xml:space="preserve">Continuing Education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Advanced MRI Interpretation (NZRC, 2021), Radiation Safety Training (ADHB, 2020).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Conferences Attended:</w:t>
      </w:r>
      <w:r>
        <w:t xml:space="preserve"> </w:t>
      </w:r>
      <w:r>
        <w:t xml:space="preserve">RANZCR Annual Scientific Meeting (Auckland, 2019), International Congress of Radiology (Singapore, 2018).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Radiologist seeking opportunities in New Zealand Auckland. It highlights expertise in medical imaging, adherence to local standards, and a commitment to delivering high-quality care within the region’s healthcare system.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New Zealand Auckland</dc:title>
  <dc:creator/>
  <dc:language>en</dc:language>
  <cp:keywords/>
  <dcterms:created xsi:type="dcterms:W3CDTF">2026-09-28T02:40:26Z</dcterms:created>
  <dcterms:modified xsi:type="dcterms:W3CDTF">2026-09-28T02:40:26Z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