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w:t>
      </w:r>
      <w:r>
        <w:t xml:space="preserve"> </w:t>
      </w:r>
      <w:r>
        <w:t xml:space="preserve">Radiologist</w:t>
      </w:r>
      <w:r>
        <w:t xml:space="preserve"> </w:t>
      </w:r>
      <w:r>
        <w:t xml:space="preserve">in</w:t>
      </w:r>
      <w:r>
        <w:t xml:space="preserve"> </w:t>
      </w:r>
      <w:r>
        <w:t xml:space="preserve">Peru</w:t>
      </w:r>
      <w:r>
        <w:t xml:space="preserve"> </w:t>
      </w:r>
      <w:r>
        <w:t xml:space="preserve">Lima</w:t>
      </w:r>
    </w:p>
    <w:bookmarkStart w:id="31" w:name="X559faa9123188ccaae272b17a8229785f8db951"/>
    <w:p>
      <w:pPr>
        <w:pStyle w:val="Heading1"/>
      </w:pPr>
      <w:r>
        <w:t xml:space="preserve">Radiologist Resume: Expertise in Peru Lima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María Fernanda López Rojas</w:t>
      </w:r>
      <w:r>
        <w:br/>
      </w:r>
      <w:r>
        <w:rPr>
          <w:bCs/>
          <w:b/>
        </w:rPr>
        <w:t xml:space="preserve">Email:</w:t>
      </w:r>
      <w:r>
        <w:t xml:space="preserve"> </w:t>
      </w:r>
      <w:r>
        <w:t xml:space="preserve">maria.lopez.radiologist@gmail.com</w:t>
      </w:r>
      <w:r>
        <w:br/>
      </w:r>
      <w:r>
        <w:rPr>
          <w:bCs/>
          <w:b/>
        </w:rPr>
        <w:t xml:space="preserve">Phone:</w:t>
      </w:r>
      <w:r>
        <w:t xml:space="preserve"> </w:t>
      </w:r>
      <w:r>
        <w:t xml:space="preserve">+51 987 654 3210</w:t>
      </w:r>
      <w:r>
        <w:br/>
      </w:r>
      <w:r>
        <w:rPr>
          <w:bCs/>
          <w:b/>
        </w:rPr>
        <w:t xml:space="preserve">Location:</w:t>
      </w:r>
      <w:r>
        <w:t xml:space="preserve"> </w:t>
      </w:r>
      <w:r>
        <w:t xml:space="preserve">Lima, Peru</w:t>
      </w:r>
    </w:p>
    <w:bookmarkEnd w:id="20"/>
    <w:bookmarkStart w:id="21" w:name="professional-summary"/>
    <w:p>
      <w:pPr>
        <w:pStyle w:val="Heading2"/>
      </w:pPr>
      <w:r>
        <w:t xml:space="preserve">Professional Summary</w:t>
      </w:r>
    </w:p>
    <w:p>
      <w:pPr>
        <w:pStyle w:val="FirstParagraph"/>
      </w:pPr>
      <w:r>
        <w:t xml:space="preserve">A dedicated and highly skilled Radiologist with over a decade of experience in diagnosing and treating medical conditions through advanced imaging technologies. Specializing in diagnostic radiology, interventional radiology, and nuclear medicine, I have served patients across Lima, Peru, leveraging cutting-edge tools like CT scans, MRI, X-rays, and ultrasound. My work in Peru Lima has focused on providing precise interpretations of medical images to support accurate diagnoses and effective treatment plans. Committed to excellence in patient care and continuous professional development, I am a licensed Radiologist with a strong understanding of the healthcare landscape in Peru. I aim to contribute my expertise to leading hospitals and clinics in Lima while advancing the field of radiology through innovation and collaboration.</w:t>
      </w:r>
    </w:p>
    <w:bookmarkEnd w:id="21"/>
    <w:bookmarkStart w:id="22" w:name="education"/>
    <w:p>
      <w:pPr>
        <w:pStyle w:val="Heading2"/>
      </w:pPr>
      <w:r>
        <w:t xml:space="preserve">Education</w:t>
      </w:r>
    </w:p>
    <w:p>
      <w:pPr>
        <w:numPr>
          <w:ilvl w:val="0"/>
          <w:numId w:val="1001"/>
        </w:numPr>
        <w:pStyle w:val="Compact"/>
      </w:pPr>
      <w:r>
        <w:rPr>
          <w:bCs/>
          <w:b/>
        </w:rPr>
        <w:t xml:space="preserve">Bachelor of Medicine, Universidad Nacional Mayor de San Marcos (UNMSM)</w:t>
      </w:r>
      <w:r>
        <w:t xml:space="preserve">, Lima, Peru</w:t>
      </w:r>
      <w:r>
        <w:br/>
      </w:r>
      <w:r>
        <w:t xml:space="preserve">Graduated with honors in 2010. Focused on clinical sciences and radiology during the final years of study.</w:t>
      </w:r>
    </w:p>
    <w:p>
      <w:pPr>
        <w:numPr>
          <w:ilvl w:val="0"/>
          <w:numId w:val="1001"/>
        </w:numPr>
        <w:pStyle w:val="Compact"/>
      </w:pPr>
      <w:r>
        <w:rPr>
          <w:bCs/>
          <w:b/>
        </w:rPr>
        <w:t xml:space="preserve">Residency in Diagnostic Radiology</w:t>
      </w:r>
      <w:r>
        <w:t xml:space="preserve">, Instituto de Medicina Nuclear y Radiología (IMNR), Lima, Peru</w:t>
      </w:r>
      <w:r>
        <w:br/>
      </w:r>
      <w:r>
        <w:t xml:space="preserve">Completed a 5-year program from 2010 to 2015, specializing in radiographic imaging, interventional procedures, and radiation safety.</w:t>
      </w:r>
    </w:p>
    <w:p>
      <w:pPr>
        <w:numPr>
          <w:ilvl w:val="0"/>
          <w:numId w:val="1001"/>
        </w:numPr>
        <w:pStyle w:val="Compact"/>
      </w:pPr>
      <w:r>
        <w:rPr>
          <w:bCs/>
          <w:b/>
        </w:rPr>
        <w:t xml:space="preserve">Master’s Degree in Radiology and Imaging Sciences</w:t>
      </w:r>
      <w:r>
        <w:t xml:space="preserve">, Universidad del Pacífico (UP), Lima, Peru</w:t>
      </w:r>
      <w:r>
        <w:br/>
      </w:r>
      <w:r>
        <w:t xml:space="preserve">Earned in 2017 with a thesis on "Advancements in MRI for Neurological Diagnostics." Emphasized research and technological integration.</w:t>
      </w:r>
    </w:p>
    <w:bookmarkEnd w:id="22"/>
    <w:bookmarkStart w:id="26" w:name="professional-experience"/>
    <w:p>
      <w:pPr>
        <w:pStyle w:val="Heading2"/>
      </w:pPr>
      <w:r>
        <w:t xml:space="preserve">Professional Experience</w:t>
      </w:r>
    </w:p>
    <w:bookmarkStart w:id="23" w:name="senior-radiologist"/>
    <w:p>
      <w:pPr>
        <w:pStyle w:val="Heading3"/>
      </w:pPr>
      <w:r>
        <w:rPr>
          <w:bCs/>
          <w:b/>
        </w:rPr>
        <w:t xml:space="preserve">Senior Radiologist</w:t>
      </w:r>
    </w:p>
    <w:p>
      <w:pPr>
        <w:pStyle w:val="FirstParagraph"/>
      </w:pPr>
      <w:r>
        <w:rPr>
          <w:iCs/>
          <w:i/>
        </w:rPr>
        <w:t xml:space="preserve">Hospital Regional de Lima, Lima, Peru</w:t>
      </w:r>
      <w:r>
        <w:t xml:space="preserve"> </w:t>
      </w:r>
      <w:r>
        <w:t xml:space="preserve">| January 2018 – Present</w:t>
      </w:r>
      <w:r>
        <w:br/>
      </w:r>
      <w:r>
        <w:t xml:space="preserve">- Supervise and interpret radiographic images for over 500 patients monthly, ensuring accurate diagnoses and timely referrals.</w:t>
      </w:r>
      <w:r>
        <w:br/>
      </w:r>
      <w:r>
        <w:t xml:space="preserve">- Collaborate with oncologists, neurosurgeons, and cardiologists to develop imaging protocols tailored to complex cases in Peru Lima.</w:t>
      </w:r>
      <w:r>
        <w:br/>
      </w:r>
      <w:r>
        <w:t xml:space="preserve">- Train junior radiologists and medical students on the use of PACS (Picture Archiving and Communication Systems) and advanced imaging techniques.</w:t>
      </w:r>
      <w:r>
        <w:br/>
      </w:r>
      <w:r>
        <w:t xml:space="preserve">- Publish research on improving diagnostic accuracy for tuberculosis using chest X-rays in high-risk populations of Lima.</w:t>
      </w:r>
    </w:p>
    <w:bookmarkEnd w:id="23"/>
    <w:bookmarkStart w:id="24" w:name="radiologist"/>
    <w:p>
      <w:pPr>
        <w:pStyle w:val="Heading3"/>
      </w:pPr>
      <w:r>
        <w:rPr>
          <w:bCs/>
          <w:b/>
        </w:rPr>
        <w:t xml:space="preserve">Radiologist</w:t>
      </w:r>
    </w:p>
    <w:p>
      <w:pPr>
        <w:pStyle w:val="FirstParagraph"/>
      </w:pPr>
      <w:r>
        <w:rPr>
          <w:iCs/>
          <w:i/>
        </w:rPr>
        <w:t xml:space="preserve">Clinica Metropolitana, Lima, Peru</w:t>
      </w:r>
      <w:r>
        <w:t xml:space="preserve"> </w:t>
      </w:r>
      <w:r>
        <w:t xml:space="preserve">| June 2015 – December 2017</w:t>
      </w:r>
      <w:r>
        <w:br/>
      </w:r>
      <w:r>
        <w:t xml:space="preserve">- Conducted routine and emergency imaging procedures, including MRI and CT scans, to support urgent medical decisions.</w:t>
      </w:r>
      <w:r>
        <w:br/>
      </w:r>
      <w:r>
        <w:t xml:space="preserve">- Participated in the implementation of a digital radiography system, reducing patient wait times by 30% in Lima.</w:t>
      </w:r>
      <w:r>
        <w:br/>
      </w:r>
      <w:r>
        <w:t xml:space="preserve">- Provided second opinions on challenging cases for private clinics across Peru Lima, enhancing diagnostic confidence among referring physicians.</w:t>
      </w:r>
    </w:p>
    <w:bookmarkEnd w:id="24"/>
    <w:bookmarkStart w:id="25" w:name="intern-radiologist"/>
    <w:p>
      <w:pPr>
        <w:pStyle w:val="Heading3"/>
      </w:pPr>
      <w:r>
        <w:rPr>
          <w:bCs/>
          <w:b/>
        </w:rPr>
        <w:t xml:space="preserve">Intern Radiologist</w:t>
      </w:r>
    </w:p>
    <w:p>
      <w:pPr>
        <w:pStyle w:val="FirstParagraph"/>
      </w:pPr>
      <w:r>
        <w:rPr>
          <w:iCs/>
          <w:i/>
        </w:rPr>
        <w:t xml:space="preserve">Hospital Nacional de Especialidades, Lima, Peru</w:t>
      </w:r>
      <w:r>
        <w:t xml:space="preserve"> </w:t>
      </w:r>
      <w:r>
        <w:t xml:space="preserve">| January 2011 – May 2015</w:t>
      </w:r>
      <w:r>
        <w:br/>
      </w:r>
      <w:r>
        <w:t xml:space="preserve">- Assisted in the diagnosis of trauma cases, emphasizing the importance of rapid imaging in critical care settings.</w:t>
      </w:r>
      <w:r>
        <w:br/>
      </w:r>
      <w:r>
        <w:t xml:space="preserve">- Developed expertise in pediatric radiology through hands-on experience with children from diverse backgrounds in Lima.</w:t>
      </w:r>
    </w:p>
    <w:bookmarkEnd w:id="25"/>
    <w:bookmarkEnd w:id="26"/>
    <w:bookmarkStart w:id="27" w:name="certifications-and-licenses"/>
    <w:p>
      <w:pPr>
        <w:pStyle w:val="Heading2"/>
      </w:pPr>
      <w:r>
        <w:t xml:space="preserve">Certifications and Licenses</w:t>
      </w:r>
    </w:p>
    <w:p>
      <w:pPr>
        <w:numPr>
          <w:ilvl w:val="0"/>
          <w:numId w:val="1002"/>
        </w:numPr>
        <w:pStyle w:val="Compact"/>
      </w:pPr>
      <w:r>
        <w:rPr>
          <w:bCs/>
          <w:b/>
        </w:rPr>
        <w:t xml:space="preserve">Licencia de Ejercicio Profesional (LEP)</w:t>
      </w:r>
      <w:r>
        <w:t xml:space="preserve">, Colegio Médico del Perú – 2015</w:t>
      </w:r>
      <w:r>
        <w:br/>
      </w:r>
      <w:r>
        <w:t xml:space="preserve">Valid license to practice radiology in Peru, including Lima.</w:t>
      </w:r>
    </w:p>
    <w:p>
      <w:pPr>
        <w:numPr>
          <w:ilvl w:val="0"/>
          <w:numId w:val="1002"/>
        </w:numPr>
        <w:pStyle w:val="Compact"/>
      </w:pPr>
      <w:r>
        <w:rPr>
          <w:bCs/>
          <w:b/>
        </w:rPr>
        <w:t xml:space="preserve">Board Certification in Diagnostic Radiology</w:t>
      </w:r>
      <w:r>
        <w:t xml:space="preserve">, Instituto Peruano de Radiología – 2016</w:t>
      </w:r>
      <w:r>
        <w:br/>
      </w:r>
      <w:r>
        <w:t xml:space="preserve">Demonstrates mastery of radiological principles and clinical practice standards.</w:t>
      </w:r>
    </w:p>
    <w:p>
      <w:pPr>
        <w:numPr>
          <w:ilvl w:val="0"/>
          <w:numId w:val="1002"/>
        </w:numPr>
        <w:pStyle w:val="Compact"/>
      </w:pPr>
      <w:r>
        <w:rPr>
          <w:bCs/>
          <w:b/>
        </w:rPr>
        <w:t xml:space="preserve">Certification in Radiation Safety</w:t>
      </w:r>
      <w:r>
        <w:t xml:space="preserve">, Universidad de Lima – 2018</w:t>
      </w:r>
      <w:r>
        <w:br/>
      </w:r>
      <w:r>
        <w:t xml:space="preserve">Ensures compliance with national regulations for safe imaging practices in Peru.</w:t>
      </w:r>
    </w:p>
    <w:bookmarkEnd w:id="27"/>
    <w:bookmarkStart w:id="28" w:name="technical-and-professional-skills"/>
    <w:p>
      <w:pPr>
        <w:pStyle w:val="Heading2"/>
      </w:pPr>
      <w:r>
        <w:t xml:space="preserve">Technical and Professional Skills</w:t>
      </w:r>
    </w:p>
    <w:p>
      <w:pPr>
        <w:pStyle w:val="FirstParagraph"/>
      </w:pPr>
      <w:r>
        <w:rPr>
          <w:bCs/>
          <w:b/>
        </w:rPr>
        <w:t xml:space="preserve">Imaging Technologies:</w:t>
      </w:r>
      <w:r>
        <w:t xml:space="preserve"> </w:t>
      </w:r>
      <w:r>
        <w:t xml:space="preserve">CT, MRI, X-ray, Ultrasound, Mammography, and Interventional Radiology.</w:t>
      </w:r>
      <w:r>
        <w:br/>
      </w:r>
    </w:p>
    <w:p>
      <w:pPr>
        <w:pStyle w:val="BodyText"/>
      </w:pPr>
      <w:r>
        <w:rPr>
          <w:bCs/>
          <w:b/>
        </w:rPr>
        <w:t xml:space="preserve">Software Proficiency:</w:t>
      </w:r>
      <w:r>
        <w:t xml:space="preserve"> </w:t>
      </w:r>
      <w:r>
        <w:t xml:space="preserve">PACS systems (e.g., GE Centricity), medical imaging software (e.g., OsiriX), and electronic health records (EHRs).</w:t>
      </w:r>
      <w:r>
        <w:br/>
      </w:r>
    </w:p>
    <w:p>
      <w:pPr>
        <w:pStyle w:val="BodyText"/>
      </w:pPr>
      <w:r>
        <w:rPr>
          <w:bCs/>
          <w:b/>
        </w:rPr>
        <w:t xml:space="preserve">Languages:</w:t>
      </w:r>
      <w:r>
        <w:t xml:space="preserve"> </w:t>
      </w:r>
      <w:r>
        <w:t xml:space="preserve">Fluent in Spanish and English; proficient in medical terminology for cross-border collaborations.</w:t>
      </w:r>
      <w:r>
        <w:br/>
      </w:r>
    </w:p>
    <w:p>
      <w:pPr>
        <w:pStyle w:val="BodyText"/>
      </w:pPr>
      <w:r>
        <w:rPr>
          <w:bCs/>
          <w:b/>
        </w:rPr>
        <w:t xml:space="preserve">Clinical Collaboration:</w:t>
      </w:r>
      <w:r>
        <w:t xml:space="preserve"> </w:t>
      </w:r>
      <w:r>
        <w:t xml:space="preserve">Strong communication skills to explain findings to patients and collaborate with multidisciplinary teams in Lima.</w:t>
      </w:r>
      <w:r>
        <w:br/>
      </w:r>
    </w:p>
    <w:p>
      <w:pPr>
        <w:pStyle w:val="BodyText"/>
      </w:pPr>
      <w:r>
        <w:rPr>
          <w:bCs/>
          <w:b/>
        </w:rPr>
        <w:t xml:space="preserve">Research and Innovation:</w:t>
      </w:r>
      <w:r>
        <w:t xml:space="preserve"> </w:t>
      </w:r>
      <w:r>
        <w:t xml:space="preserve">Published articles on radiological advancements, contributing to the growing field of medical imaging in Peru.</w:t>
      </w:r>
    </w:p>
    <w:bookmarkEnd w:id="28"/>
    <w:bookmarkStart w:id="29" w:name="professional-affiliations"/>
    <w:p>
      <w:pPr>
        <w:pStyle w:val="Heading2"/>
      </w:pPr>
      <w:r>
        <w:t xml:space="preserve">Professional Affiliations</w:t>
      </w:r>
    </w:p>
    <w:p>
      <w:pPr>
        <w:numPr>
          <w:ilvl w:val="0"/>
          <w:numId w:val="1003"/>
        </w:numPr>
        <w:pStyle w:val="Compact"/>
      </w:pPr>
      <w:r>
        <w:rPr>
          <w:bCs/>
          <w:b/>
        </w:rPr>
        <w:t xml:space="preserve">Colegio Médico del Perú (CMP)</w:t>
      </w:r>
      <w:r>
        <w:t xml:space="preserve"> </w:t>
      </w:r>
      <w:r>
        <w:t xml:space="preserve">– Member since 2015</w:t>
      </w:r>
      <w:r>
        <w:br/>
      </w:r>
      <w:r>
        <w:t xml:space="preserve">Stay updated on national healthcare policies and ethical standards in Peru Lima.</w:t>
      </w:r>
    </w:p>
    <w:p>
      <w:pPr>
        <w:numPr>
          <w:ilvl w:val="0"/>
          <w:numId w:val="1003"/>
        </w:numPr>
        <w:pStyle w:val="Compact"/>
      </w:pPr>
      <w:r>
        <w:rPr>
          <w:bCs/>
          <w:b/>
        </w:rPr>
        <w:t xml:space="preserve">Sociedad Peruana de Radiología (SPR)</w:t>
      </w:r>
      <w:r>
        <w:t xml:space="preserve"> </w:t>
      </w:r>
      <w:r>
        <w:t xml:space="preserve">– Active participant in annual conferences and workshops.</w:t>
      </w:r>
      <w:r>
        <w:br/>
      </w:r>
      <w:r>
        <w:t xml:space="preserve">Engaged in knowledge exchange with peers across Latin America, focusing on radiological innovations.</w:t>
      </w:r>
    </w:p>
    <w:bookmarkEnd w:id="29"/>
    <w:bookmarkStart w:id="30" w:name="additional-information"/>
    <w:p>
      <w:pPr>
        <w:pStyle w:val="Heading2"/>
      </w:pPr>
      <w:r>
        <w:t xml:space="preserve">Additional Information</w:t>
      </w:r>
    </w:p>
    <w:p>
      <w:pPr>
        <w:pStyle w:val="FirstParagraph"/>
      </w:pPr>
      <w:r>
        <w:rPr>
          <w:bCs/>
          <w:b/>
        </w:rPr>
        <w:t xml:space="preserve">Community Involvement:</w:t>
      </w:r>
      <w:r>
        <w:t xml:space="preserve"> </w:t>
      </w:r>
      <w:r>
        <w:t xml:space="preserve">Volunteered at free clinics in Lima's underserved neighborhoods, providing radiological services to low-income families. This experience deepened my commitment to equitable healthcare access in Peru.</w:t>
      </w:r>
      <w:r>
        <w:br/>
      </w:r>
      <w:r>
        <w:rPr>
          <w:bCs/>
          <w:b/>
        </w:rPr>
        <w:t xml:space="preserve">Publications:</w:t>
      </w:r>
      <w:r>
        <w:t xml:space="preserve"> </w:t>
      </w:r>
      <w:r>
        <w:t xml:space="preserve">Authored an article titled "Challenges in Radiology for Rural Areas of Peru" featured in the *Revista de Radiología Peruana* (2020).</w:t>
      </w:r>
      <w:r>
        <w:br/>
      </w:r>
      <w:r>
        <w:rPr>
          <w:bCs/>
          <w:b/>
        </w:rPr>
        <w:t xml:space="preserve">References:</w:t>
      </w:r>
      <w:r>
        <w:t xml:space="preserve"> </w:t>
      </w:r>
      <w:r>
        <w:t xml:space="preserve">Available upon request.</w:t>
      </w:r>
    </w:p>
    <w:bookmarkEnd w:id="30"/>
    <w:p>
      <w:pPr>
        <w:pStyle w:val="BodyText"/>
      </w:pPr>
      <w:r>
        <w:t xml:space="preserve">This resume is tailored for a Radiologist seeking opportunities in Peru Lima. It highlights expertise, education, and experience specific to the region, ensuring alignment with local healthcare needs and professional standards.</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 Radiologist in Peru Lima</dc:title>
  <dc:creator/>
  <dc:language>en</dc:language>
  <cp:keywords/>
  <dcterms:created xsi:type="dcterms:W3CDTF">2026-07-15T04:36:13Z</dcterms:created>
  <dcterms:modified xsi:type="dcterms:W3CDTF">2026-07-15T04:36:13Z</dcterms:modified>
</cp:coreProperties>
</file>

<file path=docProps/custom.xml><?xml version="1.0" encoding="utf-8"?>
<Properties xmlns="http://schemas.openxmlformats.org/officeDocument/2006/custom-properties" xmlns:vt="http://schemas.openxmlformats.org/officeDocument/2006/docPropsVTypes"/>
</file>