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Radiologist</w:t>
      </w:r>
      <w:r>
        <w:t xml:space="preserve"> </w:t>
      </w:r>
      <w:r>
        <w:t xml:space="preserve">in</w:t>
      </w:r>
      <w:r>
        <w:t xml:space="preserve"> </w:t>
      </w:r>
      <w:r>
        <w:t xml:space="preserve">Uzbekistan</w:t>
      </w:r>
      <w:r>
        <w:t xml:space="preserve"> </w:t>
      </w:r>
      <w:r>
        <w:t xml:space="preserve">Tashkent</w:t>
      </w:r>
    </w:p>
    <w:bookmarkStart w:id="31" w:name="X32a4530936faeb582aabc142866e7349fcf7671"/>
    <w:p>
      <w:pPr>
        <w:pStyle w:val="Heading1"/>
      </w:pPr>
      <w:r>
        <w:t xml:space="preserve">Resume: Radiologist in Uzbekistan Tashkent</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+998 90 123 4567</w:t>
      </w:r>
      <w:r>
        <w:br/>
      </w:r>
      <w:r>
        <w:rPr>
          <w:bCs/>
          <w:b/>
        </w:rPr>
        <w:t xml:space="preserve">Location:</w:t>
      </w:r>
      <w:r>
        <w:t xml:space="preserve"> </w:t>
      </w:r>
      <w:r>
        <w:t xml:space="preserve">Tashkent, Uzbekistan</w:t>
      </w:r>
    </w:p>
    <w:bookmarkEnd w:id="20"/>
    <w:bookmarkStart w:id="21" w:name="professional-summary"/>
    <w:p>
      <w:pPr>
        <w:pStyle w:val="Heading2"/>
      </w:pPr>
      <w:r>
        <w:t xml:space="preserve">Professional Summary</w:t>
      </w:r>
    </w:p>
    <w:p>
      <w:pPr>
        <w:pStyle w:val="FirstParagraph"/>
      </w:pPr>
      <w:r>
        <w:t xml:space="preserve">A dedicated and highly skilled Radiologist with over a decade of experience in diagnostic imaging, medical interpretation, and patient care. Specializing in advanced radiological techniques such as MRI, CT scans, and X-ray diagnostics, I am committed to delivering accurate results that support timely and effective healthcare solutions. My expertise spans both clinical practice and research initiatives within the dynamic healthcare landscape of Uzbekistan Tashkent. With a strong foundation in medical imaging technologies and a passion for innovation, I aim to contribute to the growth of radiological services in Uzbekistan's evolving medical sector.</w:t>
      </w:r>
    </w:p>
    <w:bookmarkEnd w:id="21"/>
    <w:bookmarkStart w:id="22" w:name="education"/>
    <w:p>
      <w:pPr>
        <w:pStyle w:val="Heading2"/>
      </w:pPr>
      <w:r>
        <w:t xml:space="preserve">Education</w:t>
      </w:r>
    </w:p>
    <w:p>
      <w:pPr>
        <w:numPr>
          <w:ilvl w:val="0"/>
          <w:numId w:val="1001"/>
        </w:numPr>
        <w:pStyle w:val="Compact"/>
      </w:pPr>
      <w:r>
        <w:rPr>
          <w:bCs/>
          <w:b/>
        </w:rPr>
        <w:t xml:space="preserve">M.D. (Doctor of Medicine)</w:t>
      </w:r>
      <w:r>
        <w:t xml:space="preserve">, Tashkent Medical University, Uzbekistan (2010-2015)</w:t>
      </w:r>
    </w:p>
    <w:p>
      <w:pPr>
        <w:numPr>
          <w:ilvl w:val="0"/>
          <w:numId w:val="1001"/>
        </w:numPr>
        <w:pStyle w:val="Compact"/>
      </w:pPr>
      <w:r>
        <w:rPr>
          <w:bCs/>
          <w:b/>
        </w:rPr>
        <w:t xml:space="preserve">Master of Science in Radiology</w:t>
      </w:r>
      <w:r>
        <w:t xml:space="preserve">, National University of Medical Sciences, Uzbekistan (2015-2017)</w:t>
      </w:r>
    </w:p>
    <w:p>
      <w:pPr>
        <w:numPr>
          <w:ilvl w:val="0"/>
          <w:numId w:val="1001"/>
        </w:numPr>
        <w:pStyle w:val="Compact"/>
      </w:pPr>
      <w:r>
        <w:rPr>
          <w:bCs/>
          <w:b/>
        </w:rPr>
        <w:t xml:space="preserve">Certification in Advanced Imaging Techniques</w:t>
      </w:r>
      <w:r>
        <w:t xml:space="preserve">, International Radiological Institute, Moscow, Russia (2018)</w:t>
      </w:r>
    </w:p>
    <w:bookmarkEnd w:id="22"/>
    <w:bookmarkStart w:id="25" w:name="work-experience"/>
    <w:p>
      <w:pPr>
        <w:pStyle w:val="Heading2"/>
      </w:pPr>
      <w:r>
        <w:t xml:space="preserve">Work Experience</w:t>
      </w:r>
    </w:p>
    <w:bookmarkStart w:id="23" w:name="radiologist"/>
    <w:p>
      <w:pPr>
        <w:pStyle w:val="Heading3"/>
      </w:pPr>
      <w:r>
        <w:rPr>
          <w:bCs/>
          <w:b/>
        </w:rPr>
        <w:t xml:space="preserve">Radiologist</w:t>
      </w:r>
    </w:p>
    <w:p>
      <w:pPr>
        <w:pStyle w:val="FirstParagraph"/>
      </w:pPr>
      <w:r>
        <w:rPr>
          <w:iCs/>
          <w:i/>
        </w:rPr>
        <w:t xml:space="preserve">Tashkent General Hospital, Uzbekistan Tashkent</w:t>
      </w:r>
      <w:r>
        <w:t xml:space="preserve"> </w:t>
      </w:r>
      <w:r>
        <w:t xml:space="preserve">| Jan 2018 – Present</w:t>
      </w:r>
      <w:r>
        <w:br/>
      </w:r>
      <w:r>
        <w:t xml:space="preserve">- Diagnose and interpret medical images (X-rays, CT scans, MRIs) to identify abnormalities and guide treatment plans.</w:t>
      </w:r>
      <w:r>
        <w:br/>
      </w:r>
      <w:r>
        <w:t xml:space="preserve">- Collaborate with multidisciplinary teams of physicians to ensure accurate diagnoses for patients across all age groups.</w:t>
      </w:r>
      <w:r>
        <w:br/>
      </w:r>
      <w:r>
        <w:t xml:space="preserve">- Maintain high standards of patient safety by adhering to radiation protection protocols in Uzbekistan Tashkent’s healthcare facilities.</w:t>
      </w:r>
      <w:r>
        <w:br/>
      </w:r>
      <w:r>
        <w:t xml:space="preserve">- Participate in ongoing professional development and training programs, including workshops on AI-driven imaging tools, to stay updated with global advancements in radiology.</w:t>
      </w:r>
    </w:p>
    <w:bookmarkEnd w:id="23"/>
    <w:bookmarkStart w:id="24" w:name="resident-radiologist"/>
    <w:p>
      <w:pPr>
        <w:pStyle w:val="Heading3"/>
      </w:pPr>
      <w:r>
        <w:rPr>
          <w:bCs/>
          <w:b/>
        </w:rPr>
        <w:t xml:space="preserve">Resident Radiologist</w:t>
      </w:r>
    </w:p>
    <w:p>
      <w:pPr>
        <w:pStyle w:val="FirstParagraph"/>
      </w:pPr>
      <w:r>
        <w:rPr>
          <w:iCs/>
          <w:i/>
        </w:rPr>
        <w:t xml:space="preserve">National Medical Center of Uzbekistan Tashkent</w:t>
      </w:r>
      <w:r>
        <w:t xml:space="preserve"> </w:t>
      </w:r>
      <w:r>
        <w:t xml:space="preserve">| 2017-2018</w:t>
      </w:r>
      <w:r>
        <w:br/>
      </w:r>
      <w:r>
        <w:t xml:space="preserve">- Assisted senior radiologists in conducting diagnostic imaging procedures for complex cases.</w:t>
      </w:r>
      <w:r>
        <w:br/>
      </w:r>
      <w:r>
        <w:t xml:space="preserve">- Conducted research on the efficacy of new radiological techniques in early disease detection, with findings published in a local medical journal.</w:t>
      </w:r>
      <w:r>
        <w:br/>
      </w:r>
      <w:r>
        <w:t xml:space="preserve">- Provided training to junior residents on advanced imaging technologies and ethical standards in Uzbekistan’s healthcare system.</w:t>
      </w:r>
    </w:p>
    <w:bookmarkEnd w:id="24"/>
    <w:bookmarkEnd w:id="25"/>
    <w:bookmarkStart w:id="26" w:name="certifications"/>
    <w:p>
      <w:pPr>
        <w:pStyle w:val="Heading2"/>
      </w:pPr>
      <w:r>
        <w:t xml:space="preserve">Certifications</w:t>
      </w:r>
    </w:p>
    <w:p>
      <w:pPr>
        <w:numPr>
          <w:ilvl w:val="0"/>
          <w:numId w:val="1002"/>
        </w:numPr>
        <w:pStyle w:val="Compact"/>
      </w:pPr>
      <w:r>
        <w:rPr>
          <w:bCs/>
          <w:b/>
        </w:rPr>
        <w:t xml:space="preserve">Certified Radiologist</w:t>
      </w:r>
      <w:r>
        <w:t xml:space="preserve">, Uzbekistan Medical Association (2017)</w:t>
      </w:r>
    </w:p>
    <w:p>
      <w:pPr>
        <w:numPr>
          <w:ilvl w:val="0"/>
          <w:numId w:val="1002"/>
        </w:numPr>
        <w:pStyle w:val="Compact"/>
      </w:pPr>
      <w:r>
        <w:rPr>
          <w:bCs/>
          <w:b/>
        </w:rPr>
        <w:t xml:space="preserve">Advanced Training in Interventional Radiology</w:t>
      </w:r>
      <w:r>
        <w:t xml:space="preserve">, European Society of Radiology (ESR), 2019</w:t>
      </w:r>
    </w:p>
    <w:p>
      <w:pPr>
        <w:numPr>
          <w:ilvl w:val="0"/>
          <w:numId w:val="1002"/>
        </w:numPr>
        <w:pStyle w:val="Compact"/>
      </w:pPr>
      <w:r>
        <w:rPr>
          <w:bCs/>
          <w:b/>
        </w:rPr>
        <w:t xml:space="preserve">Compliance with ICRP Guidelines for Radiation Safety</w:t>
      </w:r>
      <w:r>
        <w:t xml:space="preserve">, International Atomic Energy Agency (IAEA), 2020</w:t>
      </w:r>
    </w:p>
    <w:bookmarkEnd w:id="26"/>
    <w:bookmarkStart w:id="27" w:name="skills"/>
    <w:p>
      <w:pPr>
        <w:pStyle w:val="Heading2"/>
      </w:pPr>
      <w:r>
        <w:t xml:space="preserve">Skills</w:t>
      </w:r>
    </w:p>
    <w:p>
      <w:pPr>
        <w:numPr>
          <w:ilvl w:val="0"/>
          <w:numId w:val="1003"/>
        </w:numPr>
        <w:pStyle w:val="Compact"/>
      </w:pPr>
      <w:r>
        <w:t xml:space="preserve">Expertise in diagnostic imaging modalities: CT, MRI, X-ray, Ultrasound.</w:t>
      </w:r>
    </w:p>
    <w:p>
      <w:pPr>
        <w:numPr>
          <w:ilvl w:val="0"/>
          <w:numId w:val="1003"/>
        </w:numPr>
        <w:pStyle w:val="Compact"/>
      </w:pPr>
      <w:r>
        <w:t xml:space="preserve">Strong analytical and interpretive skills for medical images.</w:t>
      </w:r>
    </w:p>
    <w:p>
      <w:pPr>
        <w:numPr>
          <w:ilvl w:val="0"/>
          <w:numId w:val="1003"/>
        </w:numPr>
        <w:pStyle w:val="Compact"/>
      </w:pPr>
      <w:r>
        <w:t xml:space="preserve">Familiarity with PACS (Picture Archiving and Communication Systems) and radiology software.</w:t>
      </w:r>
    </w:p>
    <w:p>
      <w:pPr>
        <w:numPr>
          <w:ilvl w:val="0"/>
          <w:numId w:val="1003"/>
        </w:numPr>
        <w:pStyle w:val="Compact"/>
      </w:pPr>
      <w:r>
        <w:t xml:space="preserve">Excellent communication skills to explain complex findings to patients and colleagues in Uzbekistan Tashkent.</w:t>
      </w:r>
    </w:p>
    <w:p>
      <w:pPr>
        <w:numPr>
          <w:ilvl w:val="0"/>
          <w:numId w:val="1003"/>
        </w:numPr>
        <w:pStyle w:val="Compact"/>
      </w:pPr>
      <w:r>
        <w:t xml:space="preserve">Ability to work under pressure in fast-paced hospital environments, prioritizing patient care.</w:t>
      </w:r>
    </w:p>
    <w:bookmarkEnd w:id="27"/>
    <w:bookmarkStart w:id="28" w:name="languages"/>
    <w:p>
      <w:pPr>
        <w:pStyle w:val="Heading2"/>
      </w:pPr>
      <w:r>
        <w:t xml:space="preserve">Languages</w:t>
      </w:r>
    </w:p>
    <w:p>
      <w:pPr>
        <w:numPr>
          <w:ilvl w:val="0"/>
          <w:numId w:val="1004"/>
        </w:numPr>
        <w:pStyle w:val="Compact"/>
      </w:pPr>
      <w:r>
        <w:t xml:space="preserve">English (Fluent)</w:t>
      </w:r>
    </w:p>
    <w:p>
      <w:pPr>
        <w:numPr>
          <w:ilvl w:val="0"/>
          <w:numId w:val="1004"/>
        </w:numPr>
        <w:pStyle w:val="Compact"/>
      </w:pPr>
      <w:r>
        <w:t xml:space="preserve">Russian (Proficient)</w:t>
      </w:r>
    </w:p>
    <w:p>
      <w:pPr>
        <w:numPr>
          <w:ilvl w:val="0"/>
          <w:numId w:val="1004"/>
        </w:numPr>
        <w:pStyle w:val="Compact"/>
      </w:pPr>
      <w:r>
        <w:t xml:space="preserve">Uzbek (Native Speaker)</w:t>
      </w:r>
    </w:p>
    <w:bookmarkEnd w:id="28"/>
    <w:bookmarkStart w:id="29" w:name="additional-information"/>
    <w:p>
      <w:pPr>
        <w:pStyle w:val="Heading2"/>
      </w:pPr>
      <w:r>
        <w:t xml:space="preserve">Additional Information</w:t>
      </w:r>
    </w:p>
    <w:p>
      <w:pPr>
        <w:pStyle w:val="FirstParagraph"/>
      </w:pPr>
      <w:r>
        <w:rPr>
          <w:bCs/>
          <w:b/>
        </w:rPr>
        <w:t xml:space="preserve">Community Involvement:</w:t>
      </w:r>
      <w:r>
        <w:br/>
      </w:r>
      <w:r>
        <w:t xml:space="preserve">- Volunteered at local health fairs in Tashkent to raise awareness about early detection of diseases through radiological screening.</w:t>
      </w:r>
      <w:r>
        <w:br/>
      </w:r>
      <w:r>
        <w:t xml:space="preserve">- Participated in a medical outreach program to underserved areas of Uzbekistan, providing diagnostic imaging services to remote communities.</w:t>
      </w:r>
    </w:p>
    <w:p>
      <w:pPr>
        <w:pStyle w:val="BodyText"/>
      </w:pPr>
      <w:r>
        <w:rPr>
          <w:bCs/>
          <w:b/>
        </w:rPr>
        <w:t xml:space="preserve">Professional Affiliations:</w:t>
      </w:r>
      <w:r>
        <w:br/>
      </w:r>
      <w:r>
        <w:t xml:space="preserve">- Member, Uzbekistan Radiological Society (URS)</w:t>
      </w:r>
      <w:r>
        <w:br/>
      </w:r>
      <w:r>
        <w:t xml:space="preserve">- Member, International Federation of Medical and Biological Engineering (IFMBE)</w:t>
      </w:r>
    </w:p>
    <w:bookmarkEnd w:id="29"/>
    <w:bookmarkStart w:id="30" w:name="references"/>
    <w:p>
      <w:pPr>
        <w:pStyle w:val="Heading2"/>
      </w:pPr>
      <w:r>
        <w:t xml:space="preserve">References</w:t>
      </w:r>
    </w:p>
    <w:p>
      <w:pPr>
        <w:pStyle w:val="FirstParagraph"/>
      </w:pPr>
      <w:r>
        <w:t xml:space="preserve">Available upon request.</w:t>
      </w:r>
    </w:p>
    <w:bookmarkEnd w:id="30"/>
    <w:p>
      <w:pPr>
        <w:pStyle w:val="BodyText"/>
      </w:pPr>
      <w:r>
        <w:rPr>
          <w:bCs/>
          <w:b/>
        </w:rPr>
        <w:t xml:space="preserve">Note:</w:t>
      </w:r>
      <w:r>
        <w:t xml:space="preserve"> </w:t>
      </w:r>
      <w:r>
        <w:t xml:space="preserve">This Resume is tailored for a Radiologist role in Uzbekistan Tashkent, emphasizing technical expertise, local healthcare context, and professional achievements. The content aligns with the requirements of medical institutions in Uzbekistan and highlights the candidate’s readiness to contribute to radiological services in Tashkent.</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Radiologist in Uzbekistan Tashkent</dc:title>
  <dc:creator/>
  <cp:keywords/>
  <dcterms:created xsi:type="dcterms:W3CDTF">2025-12-13T11:56:15Z</dcterms:created>
  <dcterms:modified xsi:type="dcterms:W3CDTF">2025-12-13T11:56:15Z</dcterms:modified>
</cp:coreProperties>
</file>

<file path=docProps/custom.xml><?xml version="1.0" encoding="utf-8"?>
<Properties xmlns="http://schemas.openxmlformats.org/officeDocument/2006/custom-properties" xmlns:vt="http://schemas.openxmlformats.org/officeDocument/2006/docPropsVTypes"/>
</file>