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Radiologist | Vietnam Ho Chi Minh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Radiologist with over [X years] of expertise in diagnostic imaging and medical radiology. Committed to delivering accurate diagnoses and high-quality patient care within the dynamic healthcare landscape of Vietnam Ho Chi Minh City. Proficient in advanced imaging technologies, including X-ray, CT scans, MRI, and ultrasound. A strong advocate for leveraging cutting-edge radiological practices to improve healthcare outcomes for patients in Southeast Asia.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Hanoi Medical University</w:t>
      </w:r>
      <w:r>
        <w:t xml:space="preserve"> </w:t>
      </w:r>
      <w:r>
        <w:t xml:space="preserve">- Bachelor of Medicine and Surgery (MBBS),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Vietnam National University of Medicine and Pharmacy</w:t>
      </w:r>
      <w:r>
        <w:t xml:space="preserve"> </w:t>
      </w:r>
      <w:r>
        <w:t xml:space="preserve">- Master’s Degree in Radiology,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</w:t>
      </w:r>
      <w:r>
        <w:t xml:space="preserve"> </w:t>
      </w:r>
      <w:r>
        <w:t xml:space="preserve">- Certification in Diagnostic Radiology,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Hospital for Tropical Diseases, Ho Chi Minh City, Vietnam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3"/>
        </w:numPr>
        <w:pStyle w:val="Compact"/>
      </w:pPr>
      <w:r>
        <w:t xml:space="preserve">Provided diagnostic imaging services to over [X] patients monthly, specializing in abdominal and thoracic radiology.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personalized treatment plans for complex cases, including oncology and trauma.</w:t>
      </w:r>
    </w:p>
    <w:p>
      <w:pPr>
        <w:numPr>
          <w:ilvl w:val="0"/>
          <w:numId w:val="1003"/>
        </w:numPr>
        <w:pStyle w:val="Compact"/>
      </w:pPr>
      <w:r>
        <w:t xml:space="preserve">Supervised junior radiologists and medical students, ensuring adherence to clinical standards in Vietnam Ho Chi Minh City’s healthcare system.</w:t>
      </w:r>
    </w:p>
    <w:p>
      <w:pPr>
        <w:numPr>
          <w:ilvl w:val="0"/>
          <w:numId w:val="1003"/>
        </w:numPr>
        <w:pStyle w:val="Compact"/>
      </w:pPr>
      <w:r>
        <w:t xml:space="preserve">Implemented AI-assisted diagnostic tools to enhance imaging accuracy and reduce turnaround time for critical cases.</w:t>
      </w:r>
    </w:p>
    <w:bookmarkEnd w:id="23"/>
    <w:bookmarkStart w:id="24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International SOS Health Services, Ho Chi Minh City, Vietnam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routine and emergency imaging procedures for both local and expatriate patients.</w:t>
      </w:r>
    </w:p>
    <w:p>
      <w:pPr>
        <w:numPr>
          <w:ilvl w:val="0"/>
          <w:numId w:val="1004"/>
        </w:numPr>
        <w:pStyle w:val="Compact"/>
      </w:pPr>
      <w:r>
        <w:t xml:space="preserve">Specialized in musculoskeletal and neurological imaging, aligning with the needs of Vietnam Ho Chi Minh City’s urban population.</w:t>
      </w:r>
    </w:p>
    <w:p>
      <w:pPr>
        <w:numPr>
          <w:ilvl w:val="0"/>
          <w:numId w:val="1004"/>
        </w:numPr>
        <w:pStyle w:val="Compact"/>
      </w:pPr>
      <w:r>
        <w:t xml:space="preserve">Contributed to research initiatives on radiological advancements in tropical disease diagnostics.</w:t>
      </w:r>
    </w:p>
    <w:bookmarkEnd w:id="24"/>
    <w:bookmarkStart w:id="25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Vietnam Military Medical University, Hanoi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high-volume clinical setting, handling over [X] imaging cases annually.</w:t>
      </w:r>
    </w:p>
    <w:p>
      <w:pPr>
        <w:numPr>
          <w:ilvl w:val="0"/>
          <w:numId w:val="1005"/>
        </w:numPr>
        <w:pStyle w:val="Compact"/>
      </w:pPr>
      <w:r>
        <w:t xml:space="preserve">Completed rotations in interventional radiology and nuclear medicine, expanding technical expertise.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Systems), Radiant3D, OsiriX.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ABR Certification, IAEA Radiation Safety Certificate.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Vietnam Radiological Society (VRS)</w:t>
      </w:r>
      <w:r>
        <w:t xml:space="preserve"> </w:t>
      </w:r>
      <w:r>
        <w:t xml:space="preserve">– Member since [Year], actively participating in local workshops and conferences in Ho Chi Minh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in Radiology Workshop</w:t>
      </w:r>
      <w:r>
        <w:t xml:space="preserve"> </w:t>
      </w:r>
      <w:r>
        <w:t xml:space="preserve">– Organized by the Asian Federation of Radiological Societies, HCMC,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Lifelong Learning:</w:t>
      </w:r>
      <w:r>
        <w:t xml:space="preserve"> </w:t>
      </w:r>
      <w:r>
        <w:t xml:space="preserve">Regularly attend webinars on radiological advancements, including PET/CT and 3D imaging.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t xml:space="preserve">Vietnam Ministry of Health License for Radiologists, [Year]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Magnetic Resonance in Medicine (ISMRM) Certification, [Year]</w:t>
      </w:r>
    </w:p>
    <w:p>
      <w:pPr>
        <w:numPr>
          <w:ilvl w:val="0"/>
          <w:numId w:val="1008"/>
        </w:numPr>
        <w:pStyle w:val="Compact"/>
      </w:pPr>
      <w:r>
        <w:t xml:space="preserve">Basic Life Support (BLS) and Advanced Cardiac Life Support (ACLS) Certifications.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clinics in Ho Chi Minh City to provide free radiological screenings for underserved communities. Collaborated with NGOs on public health campaigns focused on early detection of diseases.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traveling across Vietnam, and mentoring medical students in radiology through university partnerships in HCMC.</w:t>
      </w:r>
    </w:p>
    <w:bookmarkEnd w:id="30"/>
    <w:p>
      <w:pPr>
        <w:pStyle w:val="BodyText"/>
      </w:pPr>
      <w:r>
        <w:t xml:space="preserve">This resume is tailored for the Radiologist role in Vietnam Ho Chi Minh City, emphasizing expertise and alignment with local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Vietnam Ho Chi Minh City</dc:title>
  <dc:creator/>
  <dc:language>en</dc:language>
  <cp:keywords/>
  <dcterms:created xsi:type="dcterms:W3CDTF">2026-07-24T06:03:13Z</dcterms:created>
  <dcterms:modified xsi:type="dcterms:W3CDTF">2026-07-24T06:03:13Z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