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–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32" w:name="resume-robotics-engineer-chile-santiago"/>
    <w:p>
      <w:pPr>
        <w:pStyle w:val="Heading1"/>
      </w:pPr>
      <w:r>
        <w:t xml:space="preserve">Resume: Robotics Engineer – Chile Santiago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Fernández Rojas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Santiago, Chile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+56 9 1234 5678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maria.fernandez@example.com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linkedin.com/in/maria-robotics-chile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Robotics Engineer with 5+ years of experience in designing, developing, and deploying advanced robotic systems tailored to Chile Santiago's industrial and technological landscape. Specialized in automation, machine learning integration, and collaborative robotics (cobots), with a proven track record of driving innovation in manufacturing and research sectors. Committed to leveraging cutting-edge technologies to solve real-world challenges while aligning with Chile Santiago’s strategic goals for sustainable development and digital transformation.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ROS (Robot Operating System), MATLAB, Java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 &amp; Tools:</w:t>
      </w:r>
      <w:r>
        <w:t xml:space="preserve"> </w:t>
      </w:r>
      <w:r>
        <w:t xml:space="preserve">Arduino, Raspberry Pi, PLCs (Siemens, Allen-Bradley), 3D printing (Creality Ender-3), CNC machines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&amp; Simulation:</w:t>
      </w:r>
      <w:r>
        <w:t xml:space="preserve"> </w:t>
      </w:r>
      <w:r>
        <w:t xml:space="preserve">Gazebo, Unity Robotics, MATLAB/Simulink, AutoCAD Inventor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 &amp; AI:</w:t>
      </w:r>
      <w:r>
        <w:t xml:space="preserve"> </w:t>
      </w:r>
      <w:r>
        <w:t xml:space="preserve">TensorFlow, PyTorch, OpenCV for computer vision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(basic)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obotics-engineer"/>
    <w:p>
      <w:pPr>
        <w:pStyle w:val="Heading3"/>
      </w:pPr>
      <w:r>
        <w:t xml:space="preserve">Robotics Engineer</w:t>
      </w:r>
    </w:p>
    <w:p>
      <w:pPr>
        <w:pStyle w:val="FirstParagraph"/>
      </w:pPr>
      <w:r>
        <w:rPr>
          <w:bCs/>
          <w:b/>
        </w:rPr>
        <w:t xml:space="preserve">Aurora Robotics Chile</w:t>
      </w:r>
      <w:r>
        <w:t xml:space="preserve">, Santiago, Chile</w:t>
      </w:r>
      <w:r>
        <w:br/>
      </w:r>
      <w: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autonomous mobile robots (AMRs) for warehouse automation, improving logistics efficiency by 30% for key clients in Santiago’s industrial sector.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(e.g., Universidad de Chile) to integrate AI-driven perception systems, enhancing robot navigation in dynamic environments.</w:t>
      </w:r>
    </w:p>
    <w:p>
      <w:pPr>
        <w:numPr>
          <w:ilvl w:val="0"/>
          <w:numId w:val="1002"/>
        </w:numPr>
        <w:pStyle w:val="Compact"/>
      </w:pPr>
      <w:r>
        <w:t xml:space="preserve">Managed cross-functional teams of engineers and technicians to deploy robotic solutions for mining companies, aligning with Chile Santiago’s focus on resource sector innovation.</w:t>
      </w:r>
    </w:p>
    <w:p>
      <w:pPr>
        <w:numPr>
          <w:ilvl w:val="0"/>
          <w:numId w:val="1002"/>
        </w:numPr>
        <w:pStyle w:val="Compact"/>
      </w:pPr>
      <w:r>
        <w:t xml:space="preserve">Published technical papers on cobot safety protocols, contributing to Chile Santiago’s regulatory framework for robotics adoption.</w:t>
      </w:r>
    </w:p>
    <w:bookmarkEnd w:id="23"/>
    <w:bookmarkStart w:id="24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Laboratorio de Sistemas Inteligentes (LSI)</w:t>
      </w:r>
      <w:r>
        <w:t xml:space="preserve">, Universidad de Chile, Santiago</w:t>
      </w:r>
      <w:r>
        <w:br/>
      </w:r>
      <w:r>
        <w:t xml:space="preserve">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Conducted research on swarm robotics for agricultural monitoring, supported by Chile’s Ministry of Science and Technology.</w:t>
      </w:r>
    </w:p>
    <w:p>
      <w:pPr>
        <w:numPr>
          <w:ilvl w:val="0"/>
          <w:numId w:val="1003"/>
        </w:numPr>
        <w:pStyle w:val="Compact"/>
      </w:pPr>
      <w:r>
        <w:t xml:space="preserve">Developed a ROS-based platform for real-time data analysis in precision farming, tested in collaboration with local agribusinesses in Santiago.</w:t>
      </w:r>
    </w:p>
    <w:p>
      <w:pPr>
        <w:numPr>
          <w:ilvl w:val="0"/>
          <w:numId w:val="1003"/>
        </w:numPr>
        <w:pStyle w:val="Compact"/>
      </w:pPr>
      <w:r>
        <w:t xml:space="preserve">Presented findings at the Chilean Robotics Conference (CRC 2019), highlighting applications for sustainable agriculture in Chile’s arid regions.</w:t>
      </w:r>
    </w:p>
    <w:bookmarkEnd w:id="24"/>
    <w:bookmarkStart w:id="25" w:name="embedded-systems-developer"/>
    <w:p>
      <w:pPr>
        <w:pStyle w:val="Heading3"/>
      </w:pPr>
      <w:r>
        <w:t xml:space="preserve">Embedded Systems Developer</w:t>
      </w:r>
    </w:p>
    <w:p>
      <w:pPr>
        <w:pStyle w:val="FirstParagraph"/>
      </w:pPr>
      <w:r>
        <w:rPr>
          <w:bCs/>
          <w:b/>
        </w:rPr>
        <w:t xml:space="preserve">Ingeniería Automática S.A.</w:t>
      </w:r>
      <w:r>
        <w:t xml:space="preserve">, Santiago, Chile</w:t>
      </w:r>
      <w:r>
        <w:br/>
      </w:r>
      <w:r>
        <w:t xml:space="preserve">March 2017 – May 2018</w:t>
      </w:r>
    </w:p>
    <w:p>
      <w:pPr>
        <w:numPr>
          <w:ilvl w:val="0"/>
          <w:numId w:val="1004"/>
        </w:numPr>
        <w:pStyle w:val="Compact"/>
      </w:pPr>
      <w:r>
        <w:t xml:space="preserve">Designed embedded systems for industrial automation, reducing production downtime by 25% in manufacturing plants across Chile Santiago.</w:t>
      </w:r>
    </w:p>
    <w:p>
      <w:pPr>
        <w:numPr>
          <w:ilvl w:val="0"/>
          <w:numId w:val="1004"/>
        </w:numPr>
        <w:pStyle w:val="Compact"/>
      </w:pPr>
      <w:r>
        <w:t xml:space="preserve">Integrated IoT sensors with robotic arms to optimize quality control processes in automotive and electronics sectors.</w:t>
      </w:r>
    </w:p>
    <w:p>
      <w:pPr>
        <w:numPr>
          <w:ilvl w:val="0"/>
          <w:numId w:val="1004"/>
        </w:numPr>
        <w:pStyle w:val="Compact"/>
      </w:pPr>
      <w:r>
        <w:t xml:space="preserve">Provided technical training to local engineers, fostering knowledge transfer and supporting Chile Santiago’s growth as a tech hub.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Robotics Engineering</w:t>
      </w:r>
      <w:r>
        <w:br/>
      </w:r>
      <w:r>
        <w:t xml:space="preserve">Universidad de Chile, Santiago, Chile</w:t>
      </w:r>
      <w:r>
        <w:br/>
      </w:r>
      <w:r>
        <w:t xml:space="preserve">Graduated: June 2017</w:t>
      </w:r>
      <w:r>
        <w:br/>
      </w:r>
      <w:r>
        <w:rPr>
          <w:iCs/>
          <w:i/>
        </w:rPr>
        <w:t xml:space="preserve">Thesis: "Autonomous Navigation Systems for Urban Environments in Chile Santiago"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ROS (Robot Operating System) Certification</w:t>
      </w:r>
      <w:r>
        <w:t xml:space="preserve">, Open Robotics,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IoT Certified Developer</w:t>
      </w:r>
      <w:r>
        <w:t xml:space="preserve">, Amazon Web Services,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 in Technology Innovation Program</w:t>
      </w:r>
      <w:r>
        <w:t xml:space="preserve">, Chile Santiago Tech Hub, 2018</w:t>
      </w:r>
    </w:p>
    <w:bookmarkEnd w:id="28"/>
    <w:bookmarkStart w:id="29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Project: "Smart Mining Robots for Chile’s Copper Industry"</w:t>
      </w:r>
      <w:r>
        <w:br/>
      </w:r>
      <w:r>
        <w:t xml:space="preserve">Collaborated with a consortium of Chilean mining firms to develop robots for hazardous environments, reducing human exposure to risks by 40%. Deployed in Santiago’s nearby mining zones.</w:t>
      </w:r>
    </w:p>
    <w:p>
      <w:pPr>
        <w:pStyle w:val="BodyText"/>
      </w:pPr>
      <w:r>
        <w:rPr>
          <w:bCs/>
          <w:b/>
        </w:rPr>
        <w:t xml:space="preserve">Award: Best Robotics Innovation in South America (2021)</w:t>
      </w:r>
      <w:r>
        <w:br/>
      </w:r>
      <w:r>
        <w:t xml:space="preserve">Recognized by the Latin American Robotics Association for a project integrating AI and robotics in Chile Santiago’s smart city initiatives.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Chilean Society of Robotics Engineers (SCEI)</w:t>
      </w:r>
    </w:p>
    <w:p>
      <w:pPr>
        <w:numPr>
          <w:ilvl w:val="0"/>
          <w:numId w:val="1006"/>
        </w:numPr>
        <w:pStyle w:val="Compact"/>
      </w:pPr>
      <w:r>
        <w:t xml:space="preserve">Volunteer, STEM Outreach Program for Schools in Santiago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maria.fernandez@example.com</w:t>
      </w:r>
      <w:r>
        <w:br/>
      </w:r>
      <w:r>
        <w:t xml:space="preserve">Based in Chile Santiago, open to collaboration with local and international robotics initiatives.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Robotics Engineer – Chile Santiago</dc:title>
  <dc:creator/>
  <dc:language>en</dc:language>
  <cp:keywords/>
  <dcterms:created xsi:type="dcterms:W3CDTF">2026-09-26T10:49:35Z</dcterms:created>
  <dcterms:modified xsi:type="dcterms:W3CDTF">2026-09-26T10:49:35Z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