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Robotics Engineer | Germany Berlin | [Email: johndoe@example.com] | [Phone: +49 123 456 7890] | [LinkedIn: linkedin.com/in/johndoe]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Robotics Engineer with a passion for innovation and technology, I bring a unique blend of technical expertise and creative problem-solving skills to the dynamic field of robotics. My career is dedicated to advancing automation, intelligent systems, and human-robot interaction. With a strong foundation in engineering principles and hands-on experience in Germany Berlin's cutting-edge tech environment, I am committed to contributing to the future of robotics through research, development, and collaboration. This resume highlights my qualifications as a Robotics Engineer tailored for opportunities in Germany Berlin.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Robotics Engineering</w:t>
      </w:r>
      <w:r>
        <w:t xml:space="preserve"> </w:t>
      </w:r>
      <w:r>
        <w:t xml:space="preserve">| University of Applied Sciences Berlin (Hochschule für Technik und Wirtschaft) | 2018–2021</w:t>
      </w:r>
    </w:p>
    <w:p>
      <w:pPr>
        <w:numPr>
          <w:ilvl w:val="1"/>
          <w:numId w:val="1002"/>
        </w:numPr>
        <w:pStyle w:val="Compact"/>
      </w:pPr>
      <w:r>
        <w:t xml:space="preserve">Specialized in autonomous systems, sensor integration, and machine learning algorithms.</w:t>
      </w:r>
    </w:p>
    <w:p>
      <w:pPr>
        <w:numPr>
          <w:ilvl w:val="1"/>
          <w:numId w:val="1002"/>
        </w:numPr>
        <w:pStyle w:val="Compact"/>
      </w:pPr>
      <w:r>
        <w:t xml:space="preserve">Capstone project: Development of a modular robotic platform for industrial automation in Germany Berlin.</w:t>
      </w:r>
    </w:p>
    <w:p>
      <w:pPr>
        <w:numPr>
          <w:ilvl w:val="1"/>
          <w:numId w:val="1002"/>
        </w:numPr>
        <w:pStyle w:val="Compact"/>
      </w:pPr>
      <w:r>
        <w:t xml:space="preserve">Relevant coursework: Control Systems, Artificial Intelligence, Mechatronics, and Robotics Programming (ROS).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Mechanical Engineering</w:t>
      </w:r>
      <w:r>
        <w:t xml:space="preserve"> </w:t>
      </w:r>
      <w:r>
        <w:t xml:space="preserve">| Technical University of Munich | 2014–2018</w:t>
      </w:r>
    </w:p>
    <w:p>
      <w:pPr>
        <w:numPr>
          <w:ilvl w:val="1"/>
          <w:numId w:val="1003"/>
        </w:numPr>
        <w:pStyle w:val="Compact"/>
      </w:pPr>
      <w:r>
        <w:t xml:space="preserve">Focus on dynamics, materials science, and system design.</w:t>
      </w:r>
    </w:p>
    <w:p>
      <w:pPr>
        <w:numPr>
          <w:ilvl w:val="1"/>
          <w:numId w:val="1003"/>
        </w:numPr>
        <w:pStyle w:val="Compact"/>
      </w:pPr>
      <w:r>
        <w:t xml:space="preserve">Participated in university robotics competitions, including the German Robotics Challenge (Deutscher Roboterwettbewerb).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t xml:space="preserve"> </w:t>
      </w:r>
      <w:r>
        <w:t xml:space="preserve">| Siemens AG, Berlin | January 2021 – Present</w:t>
      </w:r>
    </w:p>
    <w:p>
      <w:pPr>
        <w:numPr>
          <w:ilvl w:val="0"/>
          <w:numId w:val="1004"/>
        </w:numPr>
        <w:pStyle w:val="Compact"/>
      </w:pPr>
      <w:r>
        <w:t xml:space="preserve">Designed and implemented robotic solutions for smart manufacturing systems, optimizing production efficiency by 25%.</w:t>
      </w:r>
    </w:p>
    <w:p>
      <w:pPr>
        <w:numPr>
          <w:ilvl w:val="0"/>
          <w:numId w:val="1004"/>
        </w:numPr>
        <w:pStyle w:val="Compact"/>
      </w:pPr>
      <w:r>
        <w:t xml:space="preserve">Led a team to develop an AI-driven quality inspection robot deployed in Germany Berlin’s automotive industry.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IoT technologies into robotic systems, enhancing real-time data processing capabilities.</w:t>
      </w:r>
    </w:p>
    <w:p>
      <w:pPr>
        <w:numPr>
          <w:ilvl w:val="0"/>
          <w:numId w:val="1004"/>
        </w:numPr>
        <w:pStyle w:val="Compact"/>
      </w:pPr>
      <w:r>
        <w:t xml:space="preserve">Published research on "Adaptive Control Strategies for Industrial Robots" in the IEEE Transactions on Robotics (2022).</w:t>
      </w:r>
    </w:p>
    <w:p>
      <w:pPr>
        <w:pStyle w:val="FirstParagraph"/>
      </w:pPr>
      <w:r>
        <w:rPr>
          <w:bCs/>
          <w:b/>
        </w:rPr>
        <w:t xml:space="preserve">Junior Robotics Developer</w:t>
      </w:r>
      <w:r>
        <w:t xml:space="preserve"> </w:t>
      </w:r>
      <w:r>
        <w:t xml:space="preserve">| Fraunhofer Institute for Intelligent Analysis and Information Systems (IAIS), Berlin | June 2019 – December 2020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autonomous drones for environmental monitoring in urban areas of Germany Berlin.</w:t>
      </w:r>
    </w:p>
    <w:p>
      <w:pPr>
        <w:numPr>
          <w:ilvl w:val="0"/>
          <w:numId w:val="1005"/>
        </w:numPr>
        <w:pStyle w:val="Compact"/>
      </w:pPr>
      <w:r>
        <w:t xml:space="preserve">Implemented computer vision algorithms using OpenCV and Python, improving object recognition accuracy by 30%.</w:t>
      </w:r>
    </w:p>
    <w:p>
      <w:pPr>
        <w:numPr>
          <w:ilvl w:val="0"/>
          <w:numId w:val="1005"/>
        </w:numPr>
        <w:pStyle w:val="Compact"/>
      </w:pPr>
      <w:r>
        <w:t xml:space="preserve">Supported the integration of robotic systems with cloud platforms for scalable data management.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 </w:t>
      </w:r>
      <w:r>
        <w:t xml:space="preserve">| Robert Bosch GmbH, Berlin | July 2017 – August 2017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robotic assembly line optimization and safety protocols.</w:t>
      </w:r>
    </w:p>
    <w:p>
      <w:pPr>
        <w:numPr>
          <w:ilvl w:val="0"/>
          <w:numId w:val="1006"/>
        </w:numPr>
        <w:pStyle w:val="Compact"/>
      </w:pPr>
      <w:r>
        <w:t xml:space="preserve">Assisted in the design of a collaborative robot (cobot) for small-batch production, aligning with Germany’s Industry 4.0 standards.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 (Robot Operating System), Python, C++, MATLAB, Simulink, PLC Programming, CAD (SolidWorks, AutoCAD).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Robotics Expertise:</w:t>
      </w:r>
      <w:r>
        <w:t xml:space="preserve"> </w:t>
      </w:r>
      <w:r>
        <w:t xml:space="preserve">Autonomous navigation, SLAM (Simultaneous Localization and Mapping), sensor fusion (LiDAR, IMU), and machine learning for robotics.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cross-cultural communication (fluent in German and English).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Gazebo, ROS2, TensorFlow Lite for edge computing, AWS IoT Greengrass.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ROS Developer</w:t>
      </w:r>
      <w:r>
        <w:t xml:space="preserve"> </w:t>
      </w:r>
      <w:r>
        <w:t xml:space="preserve">| The Robot Operating System (ROS) Certification Program |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Certificate in Artificial Intelligence</w:t>
      </w:r>
      <w:r>
        <w:t xml:space="preserve"> </w:t>
      </w:r>
      <w:r>
        <w:t xml:space="preserve">| MIT Professional Education |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Standards for Industrial Robots (ISO 10218)</w:t>
      </w:r>
      <w:r>
        <w:t xml:space="preserve"> </w:t>
      </w:r>
      <w:r>
        <w:t xml:space="preserve">| German Institute for Standardization (DIN) | 2019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Modular Robotic Platform for Smart Factories</w:t>
      </w:r>
      <w:r>
        <w:t xml:space="preserve"> </w:t>
      </w:r>
      <w:r>
        <w:t xml:space="preserve">| University of Applied Sciences Berlin | 2020</w:t>
      </w:r>
    </w:p>
    <w:p>
      <w:pPr>
        <w:numPr>
          <w:ilvl w:val="0"/>
          <w:numId w:val="1009"/>
        </w:numPr>
        <w:pStyle w:val="Compact"/>
      </w:pPr>
      <w:r>
        <w:t xml:space="preserve">Designed a reconfigurable robotic arm capable of adapting to multiple tasks, reducing downtime in production lines.</w:t>
      </w:r>
    </w:p>
    <w:p>
      <w:pPr>
        <w:numPr>
          <w:ilvl w:val="0"/>
          <w:numId w:val="1009"/>
        </w:numPr>
        <w:pStyle w:val="Compact"/>
      </w:pPr>
      <w:r>
        <w:t xml:space="preserve">Integrated IoT sensors for real-time performance monitoring, aligning with Germany Berlin’s focus on Industry 4.0.</w:t>
      </w:r>
    </w:p>
    <w:p>
      <w:pPr>
        <w:pStyle w:val="FirstParagraph"/>
      </w:pPr>
      <w:r>
        <w:rPr>
          <w:bCs/>
          <w:b/>
        </w:rPr>
        <w:t xml:space="preserve">Autonomous Drone for Urban Surveillance</w:t>
      </w:r>
      <w:r>
        <w:t xml:space="preserve"> </w:t>
      </w:r>
      <w:r>
        <w:t xml:space="preserve">| Fraunhofer IAIS | 2020</w:t>
      </w:r>
    </w:p>
    <w:p>
      <w:pPr>
        <w:numPr>
          <w:ilvl w:val="0"/>
          <w:numId w:val="1010"/>
        </w:numPr>
        <w:pStyle w:val="Compact"/>
      </w:pPr>
      <w:r>
        <w:t xml:space="preserve">Developed a drone equipped with real-time object detection and path planning algorithms for urban environments in Germany Berlin.</w:t>
      </w:r>
    </w:p>
    <w:p>
      <w:pPr>
        <w:numPr>
          <w:ilvl w:val="0"/>
          <w:numId w:val="1010"/>
        </w:numPr>
        <w:pStyle w:val="Compact"/>
      </w:pPr>
      <w:r>
        <w:t xml:space="preserve">Presented the project at the International Conference on Robotics and Automation (ICRA) in 2021.</w:t>
      </w:r>
    </w:p>
    <w:p>
      <w:pPr>
        <w:pStyle w:val="FirstParagraph"/>
      </w:pPr>
      <w:r>
        <w:rPr>
          <w:bCs/>
          <w:b/>
        </w:rPr>
        <w:t xml:space="preserve">Human-Robot Collaboration System</w:t>
      </w:r>
      <w:r>
        <w:t xml:space="preserve"> </w:t>
      </w:r>
      <w:r>
        <w:t xml:space="preserve">| Siemens AG | 2022</w:t>
      </w:r>
    </w:p>
    <w:p>
      <w:pPr>
        <w:numPr>
          <w:ilvl w:val="0"/>
          <w:numId w:val="1011"/>
        </w:numPr>
        <w:pStyle w:val="Compact"/>
      </w:pPr>
      <w:r>
        <w:t xml:space="preserve">Created a cobot system that enhances workplace safety by using machine learning to predict human movement patterns.</w:t>
      </w:r>
    </w:p>
    <w:p>
      <w:pPr>
        <w:numPr>
          <w:ilvl w:val="0"/>
          <w:numId w:val="1011"/>
        </w:numPr>
        <w:pStyle w:val="Compact"/>
      </w:pPr>
      <w:r>
        <w:t xml:space="preserve">The system was deployed in a German automotive plant, improving productivity and worker satisfaction.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German: Native proficiency (B1-C2 level).</w:t>
      </w:r>
    </w:p>
    <w:p>
      <w:pPr>
        <w:numPr>
          <w:ilvl w:val="0"/>
          <w:numId w:val="1012"/>
        </w:numPr>
        <w:pStyle w:val="Compact"/>
      </w:pPr>
      <w:r>
        <w:t xml:space="preserve">English: Professional fluency (IELTS 7.5).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Member, German Robotics Society (Deutsche Robotik-Gesellschaft)</w:t>
      </w:r>
    </w:p>
    <w:p>
      <w:pPr>
        <w:numPr>
          <w:ilvl w:val="0"/>
          <w:numId w:val="1013"/>
        </w:numPr>
        <w:pStyle w:val="Compact"/>
      </w:pPr>
      <w:r>
        <w:t xml:space="preserve">Member, IEEE Robotics and Automation Society</w:t>
      </w:r>
    </w:p>
    <w:p>
      <w:pPr>
        <w:numPr>
          <w:ilvl w:val="0"/>
          <w:numId w:val="1013"/>
        </w:numPr>
        <w:pStyle w:val="Compact"/>
      </w:pPr>
      <w:r>
        <w:t xml:space="preserve">Volunteer, Berlin Tech Meetup – Organized workshops on AI and robotics for local startups.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robotics in Germany Berlin, where innovation and precision are paramount. My work as a Robotics Engineer aligns with the region’s emphasis on sustainable technology and smart cities. Whether through research, development, or collaboration, I strive to contribute to solutions that address real-world challenges while adhering to the highest standards of engineering excellence.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Robotics Engineer role in Germany Berlin, emphasizing technical expertise, industry relevance, and alignment with local opportunities.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Germany Berlin</dc:title>
  <dc:creator/>
  <dc:language>en</dc:language>
  <cp:keywords/>
  <dcterms:created xsi:type="dcterms:W3CDTF">2026-07-14T00:51:05Z</dcterms:created>
  <dcterms:modified xsi:type="dcterms:W3CDTF">2026-07-14T00:51:05Z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