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innovative Robotics Engineer with [X years] of experience in designing, developing, and deploying advanced robotic systems. Proficient in robotics software development, automation solutions, and AI integration. Committed to advancing technological innovation in Kazakhstan Almaty’s growing tech ecosystem. Passionate about leveraging robotics to address industrial challenges and improve operational efficiency across sectors such as manufacturing, logistics, and research. A team player with strong problem-solving skills and a proven ability to deliver projects on time.</w:t>
      </w:r>
    </w:p>
    <w:bookmarkEnd w:id="21"/>
    <w:bookmarkStart w:id="22" w:name="technical-skills"/>
    <w:p>
      <w:pPr>
        <w:pStyle w:val="Heading2"/>
      </w:pPr>
      <w:r>
        <w:t xml:space="preserve">Technical Skills</w:t>
      </w:r>
    </w:p>
    <w:p>
      <w:pPr>
        <w:numPr>
          <w:ilvl w:val="0"/>
          <w:numId w:val="1001"/>
        </w:numPr>
        <w:pStyle w:val="Compact"/>
      </w:pPr>
      <w:r>
        <w:rPr>
          <w:bCs/>
          <w:b/>
        </w:rPr>
        <w:t xml:space="preserve">Robotics Software:</w:t>
      </w:r>
      <w:r>
        <w:t xml:space="preserve"> </w:t>
      </w:r>
      <w:r>
        <w:t xml:space="preserve">ROS (Robot Operating System), Python, C++, MATLAB, Simulink</w:t>
      </w:r>
    </w:p>
    <w:p>
      <w:pPr>
        <w:numPr>
          <w:ilvl w:val="0"/>
          <w:numId w:val="1001"/>
        </w:numPr>
        <w:pStyle w:val="Compact"/>
      </w:pPr>
      <w:r>
        <w:rPr>
          <w:bCs/>
          <w:b/>
        </w:rPr>
        <w:t xml:space="preserve">Sensors &amp; Actuators:</w:t>
      </w:r>
      <w:r>
        <w:t xml:space="preserve"> </w:t>
      </w:r>
      <w:r>
        <w:t xml:space="preserve">LiDAR, GPS, IMU, ultrasonic sensors; motor controllers and servos</w:t>
      </w:r>
    </w:p>
    <w:p>
      <w:pPr>
        <w:numPr>
          <w:ilvl w:val="0"/>
          <w:numId w:val="1001"/>
        </w:numPr>
        <w:pStyle w:val="Compact"/>
      </w:pPr>
      <w:r>
        <w:rPr>
          <w:bCs/>
          <w:b/>
        </w:rPr>
        <w:t xml:space="preserve">Machine Learning/Computer Vision:</w:t>
      </w:r>
      <w:r>
        <w:t xml:space="preserve"> </w:t>
      </w:r>
      <w:r>
        <w:t xml:space="preserve">TensorFlow, OpenCV, YOLOv5; object detection and path planning algorithms</w:t>
      </w:r>
    </w:p>
    <w:p>
      <w:pPr>
        <w:numPr>
          <w:ilvl w:val="0"/>
          <w:numId w:val="1001"/>
        </w:numPr>
        <w:pStyle w:val="Compact"/>
      </w:pPr>
      <w:r>
        <w:rPr>
          <w:bCs/>
          <w:b/>
        </w:rPr>
        <w:t xml:space="preserve">Hardware Integration:</w:t>
      </w:r>
      <w:r>
        <w:t xml:space="preserve"> </w:t>
      </w:r>
      <w:r>
        <w:t xml:space="preserve">Raspberry Pi, Arduino, NVIDIA Jetson; PCB design and embedded systems</w:t>
      </w:r>
    </w:p>
    <w:p>
      <w:pPr>
        <w:numPr>
          <w:ilvl w:val="0"/>
          <w:numId w:val="1001"/>
        </w:numPr>
        <w:pStyle w:val="Compact"/>
      </w:pPr>
      <w:r>
        <w:rPr>
          <w:bCs/>
          <w:b/>
        </w:rPr>
        <w:t xml:space="preserve">CAD Tools:</w:t>
      </w:r>
      <w:r>
        <w:t xml:space="preserve"> </w:t>
      </w:r>
      <w:r>
        <w:t xml:space="preserve">SolidWorks, AutoCAD; 3D modeling for robotic prototypes</w:t>
      </w:r>
    </w:p>
    <w:p>
      <w:pPr>
        <w:numPr>
          <w:ilvl w:val="0"/>
          <w:numId w:val="1001"/>
        </w:numPr>
        <w:pStyle w:val="Compact"/>
      </w:pPr>
      <w:r>
        <w:rPr>
          <w:bCs/>
          <w:b/>
        </w:rPr>
        <w:t xml:space="preserve">Programming Languages:</w:t>
      </w:r>
      <w:r>
        <w:t xml:space="preserve"> </w:t>
      </w:r>
      <w:r>
        <w:t xml:space="preserve">Python, C++, Java, JavaScript</w:t>
      </w:r>
    </w:p>
    <w:p>
      <w:pPr>
        <w:numPr>
          <w:ilvl w:val="0"/>
          <w:numId w:val="1001"/>
        </w:numPr>
        <w:pStyle w:val="Compact"/>
      </w:pPr>
      <w:r>
        <w:rPr>
          <w:bCs/>
          <w:b/>
        </w:rPr>
        <w:t xml:space="preserve">Project Management:</w:t>
      </w:r>
      <w:r>
        <w:t xml:space="preserve"> </w:t>
      </w:r>
      <w:r>
        <w:t xml:space="preserve">Agile/Scrum methodologies; JIRA and Trello for task tracking</w:t>
      </w:r>
    </w:p>
    <w:bookmarkEnd w:id="22"/>
    <w:bookmarkStart w:id="26"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Almaty Robotics Solutions, Kazakhstan</w:t>
      </w:r>
      <w:r>
        <w:t xml:space="preserve"> </w:t>
      </w:r>
      <w:r>
        <w:t xml:space="preserve">| January 2021 – Present</w:t>
      </w:r>
    </w:p>
    <w:p>
      <w:pPr>
        <w:numPr>
          <w:ilvl w:val="0"/>
          <w:numId w:val="1002"/>
        </w:numPr>
        <w:pStyle w:val="Compact"/>
      </w:pPr>
      <w:r>
        <w:t xml:space="preserve">Designed and developed autonomous robotic systems for industrial automation, improving production efficiency by 35% in [specific industry]</w:t>
      </w:r>
    </w:p>
    <w:p>
      <w:pPr>
        <w:numPr>
          <w:ilvl w:val="0"/>
          <w:numId w:val="1002"/>
        </w:numPr>
        <w:pStyle w:val="Compact"/>
      </w:pPr>
      <w:r>
        <w:t xml:space="preserve">Integrated machine learning models into robots to enable real-time object recognition and navigation, reducing error rates by 20%</w:t>
      </w:r>
    </w:p>
    <w:p>
      <w:pPr>
        <w:numPr>
          <w:ilvl w:val="0"/>
          <w:numId w:val="1002"/>
        </w:numPr>
        <w:pStyle w:val="Compact"/>
      </w:pPr>
      <w:r>
        <w:t xml:space="preserve">Collaborated with local universities in Kazakhstan Almaty to establish a robotics lab for research and development</w:t>
      </w:r>
    </w:p>
    <w:p>
      <w:pPr>
        <w:numPr>
          <w:ilvl w:val="0"/>
          <w:numId w:val="1002"/>
        </w:numPr>
        <w:pStyle w:val="Compact"/>
      </w:pPr>
      <w:r>
        <w:t xml:space="preserve">Led a team of 5 engineers to deploy robotic solutions for logistics companies, optimizing warehouse operations</w:t>
      </w:r>
    </w:p>
    <w:p>
      <w:pPr>
        <w:numPr>
          <w:ilvl w:val="0"/>
          <w:numId w:val="1002"/>
        </w:numPr>
        <w:pStyle w:val="Compact"/>
      </w:pPr>
      <w:r>
        <w:t xml:space="preserve">Presented case studies at the Kazakh Technical Innovation Forum, highlighting robotics applications in Kazakhstan Almaty’s industrial sector</w:t>
      </w:r>
    </w:p>
    <w:bookmarkEnd w:id="23"/>
    <w:bookmarkStart w:id="24" w:name="junior-robotics-developer"/>
    <w:p>
      <w:pPr>
        <w:pStyle w:val="Heading3"/>
      </w:pPr>
      <w:r>
        <w:t xml:space="preserve">Junior Robotics Developer</w:t>
      </w:r>
    </w:p>
    <w:p>
      <w:pPr>
        <w:pStyle w:val="FirstParagraph"/>
      </w:pPr>
      <w:r>
        <w:rPr>
          <w:bCs/>
          <w:b/>
        </w:rPr>
        <w:t xml:space="preserve">Kazakh Tech Innovators, Kazakhstan</w:t>
      </w:r>
      <w:r>
        <w:t xml:space="preserve"> </w:t>
      </w:r>
      <w:r>
        <w:t xml:space="preserve">| June 2018 – December 2020</w:t>
      </w:r>
    </w:p>
    <w:p>
      <w:pPr>
        <w:numPr>
          <w:ilvl w:val="0"/>
          <w:numId w:val="1003"/>
        </w:numPr>
        <w:pStyle w:val="Compact"/>
      </w:pPr>
      <w:r>
        <w:t xml:space="preserve">Developed sensor-based robotic systems for agricultural automation, supporting local farming communities in Kazakhstan Almaty</w:t>
      </w:r>
    </w:p>
    <w:p>
      <w:pPr>
        <w:numPr>
          <w:ilvl w:val="0"/>
          <w:numId w:val="1003"/>
        </w:numPr>
        <w:pStyle w:val="Compact"/>
      </w:pPr>
      <w:r>
        <w:t xml:space="preserve">Created simulation environments using Gazebo and ROS to test robotic behaviors before physical deployment</w:t>
      </w:r>
    </w:p>
    <w:p>
      <w:pPr>
        <w:numPr>
          <w:ilvl w:val="0"/>
          <w:numId w:val="1003"/>
        </w:numPr>
        <w:pStyle w:val="Compact"/>
      </w:pPr>
      <w:r>
        <w:t xml:space="preserve">Supported the integration of IoT devices into robotics projects, enabling remote monitoring and control</w:t>
      </w:r>
    </w:p>
    <w:p>
      <w:pPr>
        <w:numPr>
          <w:ilvl w:val="0"/>
          <w:numId w:val="1003"/>
        </w:numPr>
        <w:pStyle w:val="Compact"/>
      </w:pPr>
      <w:r>
        <w:t xml:space="preserve">Contributed to open-source robotics projects, fostering collaboration within Kazakhstan Almaty’s tech community</w:t>
      </w:r>
    </w:p>
    <w:bookmarkEnd w:id="24"/>
    <w:bookmarkStart w:id="25" w:name="internship-robotics-systems-development"/>
    <w:p>
      <w:pPr>
        <w:pStyle w:val="Heading3"/>
      </w:pPr>
      <w:r>
        <w:t xml:space="preserve">Internship – Robotics Systems Development</w:t>
      </w:r>
    </w:p>
    <w:p>
      <w:pPr>
        <w:pStyle w:val="FirstParagraph"/>
      </w:pPr>
      <w:r>
        <w:rPr>
          <w:bCs/>
          <w:b/>
        </w:rPr>
        <w:t xml:space="preserve">Almaty Institute of Technology, Kazakhstan</w:t>
      </w:r>
      <w:r>
        <w:t xml:space="preserve"> </w:t>
      </w:r>
      <w:r>
        <w:t xml:space="preserve">| May 2017 – August 2017</w:t>
      </w:r>
    </w:p>
    <w:p>
      <w:pPr>
        <w:numPr>
          <w:ilvl w:val="0"/>
          <w:numId w:val="1004"/>
        </w:numPr>
        <w:pStyle w:val="Compact"/>
      </w:pPr>
      <w:r>
        <w:t xml:space="preserve">Assisted in the development of a humanoid robot prototype for educational purposes, focusing on motion control and sensor integration</w:t>
      </w:r>
    </w:p>
    <w:p>
      <w:pPr>
        <w:numPr>
          <w:ilvl w:val="0"/>
          <w:numId w:val="1004"/>
        </w:numPr>
        <w:pStyle w:val="Compact"/>
      </w:pPr>
      <w:r>
        <w:t xml:space="preserve">Gained hands-on experience with robotic arms and conveyor belt automation systems</w:t>
      </w:r>
    </w:p>
    <w:p>
      <w:pPr>
        <w:numPr>
          <w:ilvl w:val="0"/>
          <w:numId w:val="1004"/>
        </w:numPr>
        <w:pStyle w:val="Compact"/>
      </w:pPr>
      <w:r>
        <w:t xml:space="preserve">Documented technical processes and contributed to training materials for robotics workshops in Kazakhstan Almaty</w:t>
      </w:r>
    </w:p>
    <w:bookmarkEnd w:id="25"/>
    <w:bookmarkEnd w:id="26"/>
    <w:bookmarkStart w:id="29" w:name="education"/>
    <w:p>
      <w:pPr>
        <w:pStyle w:val="Heading2"/>
      </w:pPr>
      <w:r>
        <w:t xml:space="preserve">Education</w:t>
      </w:r>
    </w:p>
    <w:bookmarkStart w:id="27" w:name="X265051d98595df58aa6ebd355a5fc2033b5212a"/>
    <w:p>
      <w:pPr>
        <w:pStyle w:val="Heading3"/>
      </w:pPr>
      <w:r>
        <w:t xml:space="preserve">Bachelor of Science in Robotics Engineering</w:t>
      </w:r>
    </w:p>
    <w:p>
      <w:pPr>
        <w:pStyle w:val="FirstParagraph"/>
      </w:pPr>
      <w:r>
        <w:rPr>
          <w:bCs/>
          <w:b/>
        </w:rPr>
        <w:t xml:space="preserve">Kazakh National Technical University, Almaty, Kazakhstan</w:t>
      </w:r>
      <w:r>
        <w:t xml:space="preserve"> </w:t>
      </w:r>
      <w:r>
        <w:t xml:space="preserve">| Graduated: 2017</w:t>
      </w:r>
    </w:p>
    <w:p>
      <w:pPr>
        <w:numPr>
          <w:ilvl w:val="0"/>
          <w:numId w:val="1005"/>
        </w:numPr>
        <w:pStyle w:val="Compact"/>
      </w:pPr>
      <w:r>
        <w:t xml:space="preserve">GPA: 3.8/4.0; Honors in Autonomous Systems and Control Theory</w:t>
      </w:r>
    </w:p>
    <w:p>
      <w:pPr>
        <w:numPr>
          <w:ilvl w:val="0"/>
          <w:numId w:val="1005"/>
        </w:numPr>
        <w:pStyle w:val="Compact"/>
      </w:pPr>
      <w:r>
        <w:t xml:space="preserve">Thesis: "Design of an AI-Driven Robotic System for Industrial Inspection"</w:t>
      </w:r>
    </w:p>
    <w:bookmarkEnd w:id="27"/>
    <w:bookmarkStart w:id="28" w:name="Xeb59e18459deaff36dff3aeb765f6cd53042cec"/>
    <w:p>
      <w:pPr>
        <w:pStyle w:val="Heading3"/>
      </w:pPr>
      <w:r>
        <w:t xml:space="preserve">Master of Science in Artificial Intelligence and Robotics (In Progress)</w:t>
      </w:r>
    </w:p>
    <w:p>
      <w:pPr>
        <w:pStyle w:val="FirstParagraph"/>
      </w:pPr>
      <w:r>
        <w:rPr>
          <w:bCs/>
          <w:b/>
        </w:rPr>
        <w:t xml:space="preserve">Kazakh-British Technical University, Almaty, Kazakhstan</w:t>
      </w:r>
      <w:r>
        <w:t xml:space="preserve"> </w:t>
      </w:r>
      <w:r>
        <w:t xml:space="preserve">| 2020 – Present</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ROS Certification (Robot Operating System)</w:t>
      </w:r>
      <w:r>
        <w:t xml:space="preserve"> </w:t>
      </w:r>
      <w:r>
        <w:t xml:space="preserve">– Open Robotics, 2019</w:t>
      </w:r>
    </w:p>
    <w:p>
      <w:pPr>
        <w:numPr>
          <w:ilvl w:val="0"/>
          <w:numId w:val="1006"/>
        </w:numPr>
        <w:pStyle w:val="Compact"/>
      </w:pPr>
      <w:r>
        <w:rPr>
          <w:bCs/>
          <w:b/>
        </w:rPr>
        <w:t xml:space="preserve">Machine Learning Specialization – Coursera (Andrew Ng)</w:t>
      </w:r>
      <w:r>
        <w:t xml:space="preserve"> </w:t>
      </w:r>
      <w:r>
        <w:t xml:space="preserve">| 2020</w:t>
      </w:r>
    </w:p>
    <w:p>
      <w:pPr>
        <w:numPr>
          <w:ilvl w:val="0"/>
          <w:numId w:val="1006"/>
        </w:numPr>
        <w:pStyle w:val="Compact"/>
      </w:pPr>
      <w:r>
        <w:rPr>
          <w:bCs/>
          <w:b/>
        </w:rPr>
        <w:t xml:space="preserve">Certified Industrial Robotics Programmer – Kazakhstan Automation Association</w:t>
      </w:r>
      <w:r>
        <w:t xml:space="preserve"> </w:t>
      </w:r>
      <w:r>
        <w:t xml:space="preserve">| 2021</w:t>
      </w:r>
    </w:p>
    <w:bookmarkEnd w:id="30"/>
    <w:bookmarkStart w:id="34" w:name="projects-research"/>
    <w:p>
      <w:pPr>
        <w:pStyle w:val="Heading2"/>
      </w:pPr>
      <w:r>
        <w:t xml:space="preserve">Projects &amp; Research</w:t>
      </w:r>
    </w:p>
    <w:bookmarkStart w:id="31" w:name="Xad59464afb694a4a7cb58fd490e0c881e288284"/>
    <w:p>
      <w:pPr>
        <w:pStyle w:val="Heading3"/>
      </w:pPr>
      <w:r>
        <w:t xml:space="preserve">Autonomous Warehouse Robot (Almaty, Kazakhstan)</w:t>
      </w:r>
    </w:p>
    <w:p>
      <w:pPr>
        <w:pStyle w:val="FirstParagraph"/>
      </w:pPr>
      <w:r>
        <w:t xml:space="preserve">Developed a robotic system for warehouse inventory management using ROS and computer vision. Deployed in collaboration with a local logistics company, it reduced manual labor by 40%.</w:t>
      </w:r>
    </w:p>
    <w:bookmarkEnd w:id="31"/>
    <w:bookmarkStart w:id="32" w:name="smart-agriculture-drone"/>
    <w:p>
      <w:pPr>
        <w:pStyle w:val="Heading3"/>
      </w:pPr>
      <w:r>
        <w:t xml:space="preserve">Smart Agriculture Drone</w:t>
      </w:r>
    </w:p>
    <w:p>
      <w:pPr>
        <w:pStyle w:val="FirstParagraph"/>
      </w:pPr>
      <w:r>
        <w:t xml:space="preserve">Designed a drone for crop monitoring, integrating multispectral sensors and AI-based analysis. Piloted in rural areas near Almaty to optimize resource allocation.</w:t>
      </w:r>
    </w:p>
    <w:bookmarkEnd w:id="32"/>
    <w:bookmarkStart w:id="33" w:name="Xd1b7efd5721b9ae9851495649aa607dbad7ab76"/>
    <w:p>
      <w:pPr>
        <w:pStyle w:val="Heading3"/>
      </w:pPr>
      <w:r>
        <w:t xml:space="preserve">Kazakhstan Robotics Hackathon Winner (2022)</w:t>
      </w:r>
    </w:p>
    <w:p>
      <w:pPr>
        <w:pStyle w:val="FirstParagraph"/>
      </w:pPr>
      <w:r>
        <w:t xml:space="preserve">Spearheaded a team to win first place with a robotic solution for waste sorting in urban environments, supported by the Almaty Innovation Center.</w:t>
      </w:r>
    </w:p>
    <w:bookmarkEnd w:id="33"/>
    <w:bookmarkEnd w:id="34"/>
    <w:bookmarkStart w:id="35" w:name="languages"/>
    <w:p>
      <w:pPr>
        <w:pStyle w:val="Heading2"/>
      </w:pPr>
      <w:r>
        <w:t xml:space="preserve">Languages</w:t>
      </w:r>
    </w:p>
    <w:p>
      <w:pPr>
        <w:numPr>
          <w:ilvl w:val="0"/>
          <w:numId w:val="1007"/>
        </w:numPr>
        <w:pStyle w:val="Compact"/>
      </w:pPr>
      <w:r>
        <w:t xml:space="preserve">English – Professional proficiency (IELTS 7.5)</w:t>
      </w:r>
    </w:p>
    <w:p>
      <w:pPr>
        <w:numPr>
          <w:ilvl w:val="0"/>
          <w:numId w:val="1007"/>
        </w:numPr>
        <w:pStyle w:val="Compact"/>
      </w:pPr>
      <w:r>
        <w:t xml:space="preserve">Kazakh – Native speaker</w:t>
      </w:r>
    </w:p>
    <w:p>
      <w:pPr>
        <w:numPr>
          <w:ilvl w:val="0"/>
          <w:numId w:val="1007"/>
        </w:numPr>
        <w:pStyle w:val="Compact"/>
      </w:pPr>
      <w:r>
        <w:t xml:space="preserve">Russian – Fluent</w:t>
      </w:r>
    </w:p>
    <w:bookmarkEnd w:id="35"/>
    <w:bookmarkStart w:id="36" w:name="references"/>
    <w:p>
      <w:pPr>
        <w:pStyle w:val="Heading2"/>
      </w:pPr>
      <w:r>
        <w:t xml:space="preserve">References</w:t>
      </w:r>
    </w:p>
    <w:p>
      <w:pPr>
        <w:pStyle w:val="FirstParagraph"/>
      </w:pPr>
      <w:r>
        <w:t xml:space="preserve">Available upon request. Contact [your.email@example.com] for details.</w:t>
      </w:r>
    </w:p>
    <w:bookmarkEnd w:id="36"/>
    <w:p>
      <w:pPr>
        <w:pStyle w:val="BodyText"/>
      </w:pPr>
      <w:r>
        <w:t xml:space="preserve">© 2023 [Your Name]. Robotics Engineer in Kazakhstan Almaty.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Kazakhstan Almaty</dc:title>
  <dc:creator/>
  <dc:language>en</dc:language>
  <cp:keywords/>
  <dcterms:created xsi:type="dcterms:W3CDTF">2026-07-22T08:47:54Z</dcterms:created>
  <dcterms:modified xsi:type="dcterms:W3CDTF">2026-07-22T08:47:54Z</dcterms:modified>
</cp:coreProperties>
</file>

<file path=docProps/custom.xml><?xml version="1.0" encoding="utf-8"?>
<Properties xmlns="http://schemas.openxmlformats.org/officeDocument/2006/custom-properties" xmlns:vt="http://schemas.openxmlformats.org/officeDocument/2006/docPropsVTypes"/>
</file>