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8"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Al-Saud</w:t>
      </w:r>
      <w:r>
        <w:br/>
      </w:r>
      <w:r>
        <w:rPr>
          <w:bCs/>
          <w:b/>
        </w:rPr>
        <w:t xml:space="preserve">Email:</w:t>
      </w:r>
      <w:r>
        <w:t xml:space="preserve"> </w:t>
      </w:r>
      <w:r>
        <w:t xml:space="preserve">ahmed.al-saud@example.com</w:t>
      </w:r>
      <w:r>
        <w:br/>
      </w:r>
      <w:r>
        <w:rPr>
          <w:bCs/>
          <w:b/>
        </w:rPr>
        <w:t xml:space="preserve">Phone:</w:t>
      </w:r>
      <w:r>
        <w:t xml:space="preserve"> </w:t>
      </w:r>
      <w:r>
        <w:t xml:space="preserve">+966 55 123 4567</w:t>
      </w:r>
      <w:r>
        <w:br/>
      </w:r>
      <w:r>
        <w:rPr>
          <w:bCs/>
          <w:b/>
        </w:rPr>
        <w:t xml:space="preserve">Location:</w:t>
      </w:r>
      <w:r>
        <w:t xml:space="preserve"> </w:t>
      </w:r>
      <w:r>
        <w:t xml:space="preserve">Riyadh, Saudi Arabia</w:t>
      </w:r>
    </w:p>
    <w:bookmarkEnd w:id="20"/>
    <w:bookmarkStart w:id="21" w:name="career-summary"/>
    <w:p>
      <w:pPr>
        <w:pStyle w:val="Heading2"/>
      </w:pPr>
      <w:r>
        <w:t xml:space="preserve">Career Summary</w:t>
      </w:r>
    </w:p>
    <w:p>
      <w:pPr>
        <w:pStyle w:val="FirstParagraph"/>
      </w:pPr>
      <w:r>
        <w:t xml:space="preserve">A dedicated and innovative Robotics Engineer with over 8 years of experience in designing, developing, and deploying advanced robotic systems. Specializing in automation, artificial intelligence (AI), and mechatronics, I have successfully contributed to high-impact projects in Saudi Arabia Riyadh’s growing tech ecosystem. My expertise aligns with the goals of Saudi Arabia’s National Vision 2030, particularly in advancing smart cities, industrial automation, and digital transformation. As a Robotics Engineer based in Riyadh, I am passionate about leveraging cutting-edge technologies to solve real-world challenges and drive sustainable development in the region.</w:t>
      </w:r>
    </w:p>
    <w:bookmarkEnd w:id="21"/>
    <w:bookmarkStart w:id="25" w:name="professional-experience"/>
    <w:p>
      <w:pPr>
        <w:pStyle w:val="Heading2"/>
      </w:pPr>
      <w:r>
        <w:t xml:space="preserve">Professional Experience</w:t>
      </w:r>
    </w:p>
    <w:bookmarkStart w:id="22" w:name="senior-robotics-engineer"/>
    <w:p>
      <w:pPr>
        <w:pStyle w:val="Heading3"/>
      </w:pPr>
      <w:r>
        <w:rPr>
          <w:bCs/>
          <w:b/>
        </w:rPr>
        <w:t xml:space="preserve">Senior Robotics Engineer</w:t>
      </w:r>
    </w:p>
    <w:p>
      <w:pPr>
        <w:pStyle w:val="FirstParagraph"/>
      </w:pPr>
      <w:r>
        <w:rPr>
          <w:iCs/>
          <w:i/>
        </w:rPr>
        <w:t xml:space="preserve">Saudi Robotics Solutions (SRS), Riyadh, Saudi Arabia</w:t>
      </w:r>
      <w:r>
        <w:t xml:space="preserve"> </w:t>
      </w:r>
      <w:r>
        <w:t xml:space="preserve">| Jan 2021 – Present</w:t>
      </w:r>
      <w:r>
        <w:br/>
      </w:r>
      <w:r>
        <w:t xml:space="preserve">- Led the development of autonomous robotic systems for industrial automation, improving efficiency by 40% in manufacturing processes.</w:t>
      </w:r>
      <w:r>
        <w:br/>
      </w:r>
      <w:r>
        <w:t xml:space="preserve">- Designed and integrated AI-driven navigation algorithms for mobile robots used in logistics and warehousing operations across Riyadh’s industrial zones.</w:t>
      </w:r>
      <w:r>
        <w:br/>
      </w:r>
      <w:r>
        <w:t xml:space="preserve">- Collaborated with local universities to establish a robotics innovation lab, fostering partnerships between academia and industry to advance Saudi Arabia’s tech capabilities.</w:t>
      </w:r>
      <w:r>
        <w:br/>
      </w:r>
      <w:r>
        <w:t xml:space="preserve">- Mentored a team of 15 engineers, focusing on project management, technical training, and aligning projects with the strategic objectives of Vision 2030.</w:t>
      </w:r>
    </w:p>
    <w:bookmarkEnd w:id="22"/>
    <w:bookmarkStart w:id="23" w:name="robotics-systems-engineer"/>
    <w:p>
      <w:pPr>
        <w:pStyle w:val="Heading3"/>
      </w:pPr>
      <w:r>
        <w:rPr>
          <w:bCs/>
          <w:b/>
        </w:rPr>
        <w:t xml:space="preserve">Robotics Systems Engineer</w:t>
      </w:r>
    </w:p>
    <w:p>
      <w:pPr>
        <w:pStyle w:val="FirstParagraph"/>
      </w:pPr>
      <w:r>
        <w:rPr>
          <w:iCs/>
          <w:i/>
        </w:rPr>
        <w:t xml:space="preserve">Al-Faisaliah Engineering Co., Riyadh, Saudi Arabia</w:t>
      </w:r>
      <w:r>
        <w:t xml:space="preserve"> </w:t>
      </w:r>
      <w:r>
        <w:t xml:space="preserve">| Jun 2017 – Dec 2020</w:t>
      </w:r>
      <w:r>
        <w:br/>
      </w:r>
      <w:r>
        <w:t xml:space="preserve">- Developed robotic arms and assembly line automation solutions for automotive and aerospace clients in Riyadh.</w:t>
      </w:r>
      <w:r>
        <w:br/>
      </w:r>
      <w:r>
        <w:t xml:space="preserve">- Implemented real-time data analytics tools to monitor robotic performance, reducing downtime by 30% in critical manufacturing facilities.</w:t>
      </w:r>
      <w:r>
        <w:br/>
      </w:r>
      <w:r>
        <w:t xml:space="preserve">- Played a key role in integrating IoT-enabled robotics with Saudi Arabia’s digital infrastructure, ensuring compliance with local regulatory standards.</w:t>
      </w:r>
      <w:r>
        <w:br/>
      </w:r>
      <w:r>
        <w:t xml:space="preserve">- Participated in the design of smart city prototypes, including automated waste management systems deployed in Riyadh.</w:t>
      </w:r>
    </w:p>
    <w:bookmarkEnd w:id="23"/>
    <w:bookmarkStart w:id="24" w:name="junior-robotics-engineer"/>
    <w:p>
      <w:pPr>
        <w:pStyle w:val="Heading3"/>
      </w:pPr>
      <w:r>
        <w:rPr>
          <w:bCs/>
          <w:b/>
        </w:rPr>
        <w:t xml:space="preserve">Junior Robotics Engineer</w:t>
      </w:r>
    </w:p>
    <w:p>
      <w:pPr>
        <w:pStyle w:val="FirstParagraph"/>
      </w:pPr>
      <w:r>
        <w:rPr>
          <w:iCs/>
          <w:i/>
        </w:rPr>
        <w:t xml:space="preserve">Siemens Saudi Arabia, Riyadh</w:t>
      </w:r>
      <w:r>
        <w:t xml:space="preserve"> </w:t>
      </w:r>
      <w:r>
        <w:t xml:space="preserve">| Jul 2014 – May 2017</w:t>
      </w:r>
      <w:r>
        <w:br/>
      </w:r>
      <w:r>
        <w:t xml:space="preserve">- Assisted in the development of industrial robots for energy and construction sectors, supporting projects in Riyadh’s expanding infrastructure.</w:t>
      </w:r>
      <w:r>
        <w:br/>
      </w:r>
      <w:r>
        <w:t xml:space="preserve">- Conducted testing and validation of robotic systems to ensure precision and reliability under diverse environmental conditions.</w:t>
      </w:r>
      <w:r>
        <w:br/>
      </w:r>
      <w:r>
        <w:t xml:space="preserve">- Supported the implementation of AI-based quality control systems in manufacturing plants, contributing to Saudi Arabia’s push toward smart manufacturing.</w:t>
      </w:r>
    </w:p>
    <w:bookmarkEnd w:id="24"/>
    <w:bookmarkEnd w:id="25"/>
    <w:bookmarkStart w:id="28" w:name="education"/>
    <w:p>
      <w:pPr>
        <w:pStyle w:val="Heading2"/>
      </w:pPr>
      <w:r>
        <w:t xml:space="preserve">Education</w:t>
      </w:r>
    </w:p>
    <w:bookmarkStart w:id="26" w:name="msc-in-robotics-engineering"/>
    <w:p>
      <w:pPr>
        <w:pStyle w:val="Heading3"/>
      </w:pPr>
      <w:r>
        <w:rPr>
          <w:bCs/>
          <w:b/>
        </w:rPr>
        <w:t xml:space="preserve">MSc in Robotics Engineering</w:t>
      </w:r>
    </w:p>
    <w:p>
      <w:pPr>
        <w:pStyle w:val="FirstParagraph"/>
      </w:pPr>
      <w:r>
        <w:rPr>
          <w:iCs/>
          <w:i/>
        </w:rPr>
        <w:t xml:space="preserve">King Saud University, Riyadh, Saudi Arabia</w:t>
      </w:r>
      <w:r>
        <w:t xml:space="preserve"> </w:t>
      </w:r>
      <w:r>
        <w:t xml:space="preserve">| 2014</w:t>
      </w:r>
      <w:r>
        <w:br/>
      </w:r>
      <w:r>
        <w:t xml:space="preserve">- Thesis: "AI-Driven Autonomous Navigation for Urban Delivery Robots in Smart Cities."</w:t>
      </w:r>
      <w:r>
        <w:br/>
      </w:r>
      <w:r>
        <w:t xml:space="preserve">- Research focused on optimizing pathfinding algorithms for Riyadh’s unique urban environments.</w:t>
      </w:r>
    </w:p>
    <w:bookmarkEnd w:id="26"/>
    <w:bookmarkStart w:id="27" w:name="bsc-in-mechanical-engineering"/>
    <w:p>
      <w:pPr>
        <w:pStyle w:val="Heading3"/>
      </w:pPr>
      <w:r>
        <w:rPr>
          <w:bCs/>
          <w:b/>
        </w:rPr>
        <w:t xml:space="preserve">BSc in Mechanical Engineering</w:t>
      </w:r>
    </w:p>
    <w:p>
      <w:pPr>
        <w:pStyle w:val="FirstParagraph"/>
      </w:pPr>
      <w:r>
        <w:rPr>
          <w:iCs/>
          <w:i/>
        </w:rPr>
        <w:t xml:space="preserve">University of Manchester, UK</w:t>
      </w:r>
      <w:r>
        <w:t xml:space="preserve"> </w:t>
      </w:r>
      <w:r>
        <w:t xml:space="preserve">| 2011</w:t>
      </w:r>
      <w:r>
        <w:br/>
      </w:r>
      <w:r>
        <w:t xml:space="preserve">- Graduated with honors, specializing in mechatronics and control systems.</w:t>
      </w:r>
    </w:p>
    <w:bookmarkEnd w:id="27"/>
    <w:bookmarkEnd w:id="28"/>
    <w:bookmarkStart w:id="29"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Gazebo, OpenCV, TensorFlow (for AI integration)</w:t>
      </w:r>
    </w:p>
    <w:p>
      <w:pPr>
        <w:numPr>
          <w:ilvl w:val="0"/>
          <w:numId w:val="1001"/>
        </w:numPr>
        <w:pStyle w:val="Compact"/>
      </w:pPr>
      <w:r>
        <w:rPr>
          <w:bCs/>
          <w:b/>
        </w:rPr>
        <w:t xml:space="preserve">Hardware Platforms:</w:t>
      </w:r>
      <w:r>
        <w:t xml:space="preserve"> </w:t>
      </w:r>
      <w:r>
        <w:t xml:space="preserve">Arduino, Raspberry Pi, LEGO Mindstorms</w:t>
      </w:r>
    </w:p>
    <w:p>
      <w:pPr>
        <w:numPr>
          <w:ilvl w:val="0"/>
          <w:numId w:val="1001"/>
        </w:numPr>
        <w:pStyle w:val="Compact"/>
      </w:pPr>
      <w:r>
        <w:rPr>
          <w:bCs/>
          <w:b/>
        </w:rPr>
        <w:t xml:space="preserve">Simulation Tools:</w:t>
      </w:r>
      <w:r>
        <w:t xml:space="preserve"> </w:t>
      </w:r>
      <w:r>
        <w:t xml:space="preserve">MATLAB Simulink, Unity 3D for robotics simulation</w:t>
      </w:r>
    </w:p>
    <w:p>
      <w:pPr>
        <w:numPr>
          <w:ilvl w:val="0"/>
          <w:numId w:val="1001"/>
        </w:numPr>
        <w:pStyle w:val="Compact"/>
      </w:pPr>
      <w:r>
        <w:rPr>
          <w:bCs/>
          <w:b/>
        </w:rPr>
        <w:t xml:space="preserve">Project Management:</w:t>
      </w:r>
      <w:r>
        <w:t xml:space="preserve"> </w:t>
      </w:r>
      <w:r>
        <w:t xml:space="preserve">Agile, Scrum, Jira</w:t>
      </w:r>
    </w:p>
    <w:p>
      <w:pPr>
        <w:numPr>
          <w:ilvl w:val="0"/>
          <w:numId w:val="1001"/>
        </w:numPr>
        <w:pStyle w:val="Compact"/>
      </w:pPr>
      <w:r>
        <w:rPr>
          <w:bCs/>
          <w:b/>
        </w:rPr>
        <w:t xml:space="preserve">CAD Software:</w:t>
      </w:r>
      <w:r>
        <w:t xml:space="preserve"> </w:t>
      </w:r>
      <w:r>
        <w:t xml:space="preserve">AutoCAD, SolidWorks</w:t>
      </w:r>
    </w:p>
    <w:bookmarkEnd w:id="29"/>
    <w:bookmarkStart w:id="33" w:name="projects-contributions"/>
    <w:p>
      <w:pPr>
        <w:pStyle w:val="Heading2"/>
      </w:pPr>
      <w:r>
        <w:t xml:space="preserve">Projects &amp; Contributions</w:t>
      </w:r>
    </w:p>
    <w:bookmarkStart w:id="30" w:name="smart-city-automation-initiative-riyadh"/>
    <w:p>
      <w:pPr>
        <w:pStyle w:val="Heading3"/>
      </w:pPr>
      <w:r>
        <w:rPr>
          <w:bCs/>
          <w:b/>
        </w:rPr>
        <w:t xml:space="preserve">Smart City Automation Initiative (Riyadh)</w:t>
      </w:r>
    </w:p>
    <w:p>
      <w:pPr>
        <w:pStyle w:val="FirstParagraph"/>
      </w:pPr>
      <w:r>
        <w:t xml:space="preserve">Lead a cross-functional team to design autonomous robotic systems for public infrastructure, including self-driving waste collection vehicles and AI-powered traffic monitoring solutions. The project was recognized by the Saudi Ministry of Education as a model for innovation in smart cities.</w:t>
      </w:r>
    </w:p>
    <w:bookmarkEnd w:id="30"/>
    <w:bookmarkStart w:id="31" w:name="ai-integrated-manufacturing-systems"/>
    <w:p>
      <w:pPr>
        <w:pStyle w:val="Heading3"/>
      </w:pPr>
      <w:r>
        <w:rPr>
          <w:bCs/>
          <w:b/>
        </w:rPr>
        <w:t xml:space="preserve">AI-Integrated Manufacturing Systems</w:t>
      </w:r>
    </w:p>
    <w:p>
      <w:pPr>
        <w:pStyle w:val="FirstParagraph"/>
      </w:pPr>
      <w:r>
        <w:t xml:space="preserve">Developed machine learning models to optimize robotic assembly lines in Riyadh’s automotive sector, reducing human error and increasing production output by 25%.</w:t>
      </w:r>
    </w:p>
    <w:bookmarkEnd w:id="31"/>
    <w:bookmarkStart w:id="32" w:name="robotics-outreach-program"/>
    <w:p>
      <w:pPr>
        <w:pStyle w:val="Heading3"/>
      </w:pPr>
      <w:r>
        <w:rPr>
          <w:bCs/>
          <w:b/>
        </w:rPr>
        <w:t xml:space="preserve">Robotics Outreach Program</w:t>
      </w:r>
    </w:p>
    <w:p>
      <w:pPr>
        <w:pStyle w:val="FirstParagraph"/>
      </w:pPr>
      <w:r>
        <w:t xml:space="preserve">Launched a workshop series for high school students in Riyadh to introduce robotics and AI, supported by the Saudi Arabian Society of Engineers. Aimed to inspire the next generation of STEM professionals in the region.</w:t>
      </w:r>
    </w:p>
    <w:bookmarkEnd w:id="32"/>
    <w:bookmarkEnd w:id="33"/>
    <w:bookmarkStart w:id="34" w:name="certifications"/>
    <w:p>
      <w:pPr>
        <w:pStyle w:val="Heading2"/>
      </w:pPr>
      <w:r>
        <w:t xml:space="preserve">Certifications</w:t>
      </w:r>
    </w:p>
    <w:p>
      <w:pPr>
        <w:numPr>
          <w:ilvl w:val="0"/>
          <w:numId w:val="1002"/>
        </w:numPr>
        <w:pStyle w:val="Compact"/>
      </w:pPr>
      <w:r>
        <w:t xml:space="preserve">ROS (Robot Operating System) Certification – Open Robotics, 2020</w:t>
      </w:r>
    </w:p>
    <w:p>
      <w:pPr>
        <w:numPr>
          <w:ilvl w:val="0"/>
          <w:numId w:val="1002"/>
        </w:numPr>
        <w:pStyle w:val="Compact"/>
      </w:pPr>
      <w:r>
        <w:t xml:space="preserve">Project Management Professional (PMP) – PMI, 2019</w:t>
      </w:r>
    </w:p>
    <w:p>
      <w:pPr>
        <w:numPr>
          <w:ilvl w:val="0"/>
          <w:numId w:val="1002"/>
        </w:numPr>
        <w:pStyle w:val="Compact"/>
      </w:pPr>
      <w:r>
        <w:t xml:space="preserve">Saudi Arabian Engineering Council (SAEC) Certification, 2018</w:t>
      </w:r>
    </w:p>
    <w:bookmarkEnd w:id="34"/>
    <w:bookmarkStart w:id="35" w:name="professional-affiliations"/>
    <w:p>
      <w:pPr>
        <w:pStyle w:val="Heading2"/>
      </w:pPr>
      <w:r>
        <w:t xml:space="preserve">Professional Affiliations</w:t>
      </w:r>
    </w:p>
    <w:p>
      <w:pPr>
        <w:numPr>
          <w:ilvl w:val="0"/>
          <w:numId w:val="1003"/>
        </w:numPr>
        <w:pStyle w:val="Compact"/>
      </w:pPr>
      <w:r>
        <w:t xml:space="preserve">Member, Saudi Robotics Association (SRA)</w:t>
      </w:r>
    </w:p>
    <w:p>
      <w:pPr>
        <w:numPr>
          <w:ilvl w:val="0"/>
          <w:numId w:val="1003"/>
        </w:numPr>
        <w:pStyle w:val="Compact"/>
      </w:pPr>
      <w:r>
        <w:t xml:space="preserve">Member, IEEE Robotics and Automation Society</w:t>
      </w:r>
    </w:p>
    <w:p>
      <w:pPr>
        <w:numPr>
          <w:ilvl w:val="0"/>
          <w:numId w:val="1003"/>
        </w:numPr>
        <w:pStyle w:val="Compact"/>
      </w:pPr>
      <w:r>
        <w:t xml:space="preserve">Volunteer, Riyadh Tech Innovation Hub</w:t>
      </w:r>
    </w:p>
    <w:bookmarkEnd w:id="35"/>
    <w:bookmarkStart w:id="36"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Arabic (Fluent)</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Riyadh</dc:title>
  <dc:creator/>
  <dc:language>en</dc:language>
  <cp:keywords/>
  <dcterms:created xsi:type="dcterms:W3CDTF">2026-05-01T06:55:08Z</dcterms:created>
  <dcterms:modified xsi:type="dcterms:W3CDTF">2026-05-01T06:55:08Z</dcterms:modified>
</cp:coreProperties>
</file>

<file path=docProps/custom.xml><?xml version="1.0" encoding="utf-8"?>
<Properties xmlns="http://schemas.openxmlformats.org/officeDocument/2006/custom-properties" xmlns:vt="http://schemas.openxmlformats.org/officeDocument/2006/docPropsVTypes"/>
</file>