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Robotics</w:t>
      </w:r>
      <w:r>
        <w:t xml:space="preserve"> </w:t>
      </w:r>
      <w:r>
        <w:t xml:space="preserve">Engineer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South</w:t>
      </w:r>
      <w:r>
        <w:t xml:space="preserve"> </w:t>
      </w:r>
      <w:r>
        <w:t xml:space="preserve">Korea</w:t>
      </w:r>
      <w:r>
        <w:t xml:space="preserve"> </w:t>
      </w:r>
      <w:r>
        <w:t xml:space="preserve">Seoul</w:t>
      </w:r>
    </w:p>
    <w:bookmarkStart w:id="40" w:name="resume"/>
    <w:p>
      <w:pPr>
        <w:pStyle w:val="Heading1"/>
      </w:pPr>
      <w:r>
        <w:t xml:space="preserve">Resume</w:t>
      </w:r>
    </w:p>
    <w:bookmarkStart w:id="21" w:name="contact-info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Doe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johndoe@example.com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+82 10-1234-5678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Seoul, South Korea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skilled Robotics Engineer with over 5 years of experience in designing, developing, and deploying advanced robotic systems. Specializing in automation, artificial intelligence integration, and industrial robotics solutions. Proven track record of contributing to cutting-edge projects in South Korea's dynamic tech ecosystem. Committed to leveraging expertise in robotics engineering to drive innovation and efficiency within the competitive manufacturing and service industries of Seoul.</w:t>
      </w:r>
    </w:p>
    <w:bookmarkEnd w:id="22"/>
    <w:bookmarkStart w:id="23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Programming:</w:t>
      </w:r>
      <w:r>
        <w:t xml:space="preserve"> </w:t>
      </w:r>
      <w:r>
        <w:t xml:space="preserve">Python, C++, ROS (Robot Operating System), MATLAB, Java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Robotics Frameworks:</w:t>
      </w:r>
      <w:r>
        <w:t xml:space="preserve"> </w:t>
      </w:r>
      <w:r>
        <w:t xml:space="preserve">ROS 1/2, OpenCV, SLAM (Simultaneous Localization and Mapping), Gazebo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Mechanical Design:</w:t>
      </w:r>
      <w:r>
        <w:t xml:space="preserve"> </w:t>
      </w:r>
      <w:r>
        <w:t xml:space="preserve">CAD software (SolidWorks, AutoCAD), 3D printing, sensor integration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AI &amp; Machine Learning:</w:t>
      </w:r>
      <w:r>
        <w:t xml:space="preserve"> </w:t>
      </w:r>
      <w:r>
        <w:t xml:space="preserve">TensorFlow, PyTorch, Computer Vision, Reinforcement Learning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Automation Systems:</w:t>
      </w:r>
      <w:r>
        <w:t xml:space="preserve"> </w:t>
      </w:r>
      <w:r>
        <w:t xml:space="preserve">PLC programming, SCADA systems, industrial robotics (UR/ABB/KUKA)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Korean (Basic)</w:t>
      </w:r>
    </w:p>
    <w:bookmarkEnd w:id="23"/>
    <w:bookmarkStart w:id="27" w:name="professional-experience"/>
    <w:p>
      <w:pPr>
        <w:pStyle w:val="Heading2"/>
      </w:pPr>
      <w:r>
        <w:t xml:space="preserve">Professional Experience</w:t>
      </w:r>
    </w:p>
    <w:bookmarkStart w:id="24" w:name="robotics-engineer"/>
    <w:p>
      <w:pPr>
        <w:pStyle w:val="Heading3"/>
      </w:pPr>
      <w:r>
        <w:t xml:space="preserve">Robotics Engineer</w:t>
      </w:r>
    </w:p>
    <w:p>
      <w:pPr>
        <w:pStyle w:val="FirstParagraph"/>
      </w:pPr>
      <w:r>
        <w:rPr>
          <w:iCs/>
          <w:i/>
        </w:rPr>
        <w:t xml:space="preserve">Samsung Robotics Division, Seoul, South Korea | Jan 2021 – Present</w:t>
      </w:r>
    </w:p>
    <w:p>
      <w:pPr>
        <w:numPr>
          <w:ilvl w:val="0"/>
          <w:numId w:val="1002"/>
        </w:numPr>
        <w:pStyle w:val="Compact"/>
      </w:pPr>
      <w:r>
        <w:t xml:space="preserve">Designed and implemented AI-driven robotic arms for precision manufacturing in semiconductor production lines, increasing efficiency by 25%.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integrate computer vision systems for real-time object recognition and defect detection in automotive assembly.</w:t>
      </w:r>
    </w:p>
    <w:p>
      <w:pPr>
        <w:numPr>
          <w:ilvl w:val="0"/>
          <w:numId w:val="1002"/>
        </w:numPr>
        <w:pStyle w:val="Compact"/>
      </w:pPr>
      <w:r>
        <w:t xml:space="preserve">Led the development of a humanoid robot prototype for customer service applications, tested at major retail outlets in Seoul.</w:t>
      </w:r>
    </w:p>
    <w:p>
      <w:pPr>
        <w:numPr>
          <w:ilvl w:val="0"/>
          <w:numId w:val="1002"/>
        </w:numPr>
        <w:pStyle w:val="Compact"/>
      </w:pPr>
      <w:r>
        <w:t xml:space="preserve">Optimized ROS-based navigation algorithms, reducing system latency by 18% in dynamic environments.</w:t>
      </w:r>
    </w:p>
    <w:bookmarkEnd w:id="24"/>
    <w:bookmarkStart w:id="25" w:name="senior-robotics-developer"/>
    <w:p>
      <w:pPr>
        <w:pStyle w:val="Heading3"/>
      </w:pPr>
      <w:r>
        <w:t xml:space="preserve">Senior Robotics Developer</w:t>
      </w:r>
    </w:p>
    <w:p>
      <w:pPr>
        <w:pStyle w:val="FirstParagraph"/>
      </w:pPr>
      <w:r>
        <w:rPr>
          <w:iCs/>
          <w:i/>
        </w:rPr>
        <w:t xml:space="preserve">LG Electronics R&amp;D Center, Seoul, South Korea | Aug 2017 – Dec 2020</w:t>
      </w:r>
    </w:p>
    <w:p>
      <w:pPr>
        <w:numPr>
          <w:ilvl w:val="0"/>
          <w:numId w:val="1003"/>
        </w:numPr>
        <w:pStyle w:val="Compact"/>
      </w:pPr>
      <w:r>
        <w:t xml:space="preserve">Developed autonomous mobile robots (AMRs) for logistics and warehouse automation, deployed across multiple facilities in South Korea.</w:t>
      </w:r>
    </w:p>
    <w:p>
      <w:pPr>
        <w:numPr>
          <w:ilvl w:val="0"/>
          <w:numId w:val="1003"/>
        </w:numPr>
        <w:pStyle w:val="Compact"/>
      </w:pPr>
      <w:r>
        <w:t xml:space="preserve">Integrated IoT sensors with robotic systems to enable real-time data analysis and predictive maintenance.</w:t>
      </w:r>
    </w:p>
    <w:p>
      <w:pPr>
        <w:numPr>
          <w:ilvl w:val="0"/>
          <w:numId w:val="1003"/>
        </w:numPr>
        <w:pStyle w:val="Compact"/>
      </w:pPr>
      <w:r>
        <w:t xml:space="preserve">Pioneered the use of machine learning models for adaptive path planning in crowded urban environments, improving safety by 30%.</w:t>
      </w:r>
    </w:p>
    <w:p>
      <w:pPr>
        <w:numPr>
          <w:ilvl w:val="0"/>
          <w:numId w:val="1003"/>
        </w:numPr>
        <w:pStyle w:val="Compact"/>
      </w:pPr>
      <w:r>
        <w:t xml:space="preserve">Provided technical training to 50+ engineers on ROS frameworks and advanced robotics concepts tailored for South Korean industry standards.</w:t>
      </w:r>
    </w:p>
    <w:bookmarkEnd w:id="25"/>
    <w:bookmarkStart w:id="26" w:name="robotics-engineer-intern"/>
    <w:p>
      <w:pPr>
        <w:pStyle w:val="Heading3"/>
      </w:pPr>
      <w:r>
        <w:t xml:space="preserve">Robotics Engineer Intern</w:t>
      </w:r>
    </w:p>
    <w:p>
      <w:pPr>
        <w:pStyle w:val="FirstParagraph"/>
      </w:pPr>
      <w:r>
        <w:rPr>
          <w:iCs/>
          <w:i/>
        </w:rPr>
        <w:t xml:space="preserve">KIST (Korea Institute of Science and Technology), Seoul, South Korea | Jun 2016 – Aug 2016</w:t>
      </w:r>
    </w:p>
    <w:p>
      <w:pPr>
        <w:numPr>
          <w:ilvl w:val="0"/>
          <w:numId w:val="1004"/>
        </w:numPr>
        <w:pStyle w:val="Compact"/>
      </w:pPr>
      <w:r>
        <w:t xml:space="preserve">Assisted in the development of a rehabilitation robot for stroke patients, focusing on human-robot interaction and safety protocols.</w:t>
      </w:r>
    </w:p>
    <w:p>
      <w:pPr>
        <w:numPr>
          <w:ilvl w:val="0"/>
          <w:numId w:val="1004"/>
        </w:numPr>
        <w:pStyle w:val="Compact"/>
      </w:pPr>
      <w:r>
        <w:t xml:space="preserve">Conducted simulations using Gazebo to test robotic arm movements in controlled environments.</w:t>
      </w:r>
    </w:p>
    <w:p>
      <w:pPr>
        <w:numPr>
          <w:ilvl w:val="0"/>
          <w:numId w:val="1004"/>
        </w:numPr>
        <w:pStyle w:val="Compact"/>
      </w:pPr>
      <w:r>
        <w:t xml:space="preserve">Contributed to research papers published in IEEE journals on collaborative robotics applications.</w:t>
      </w:r>
    </w:p>
    <w:bookmarkEnd w:id="26"/>
    <w:bookmarkEnd w:id="27"/>
    <w:bookmarkStart w:id="31" w:name="education"/>
    <w:bookmarkStart w:id="30" w:name="educational-background"/>
    <w:p>
      <w:pPr>
        <w:pStyle w:val="Heading2"/>
      </w:pPr>
      <w:r>
        <w:t xml:space="preserve">Educational Background</w:t>
      </w:r>
    </w:p>
    <w:bookmarkStart w:id="28" w:name="msc-in-robotics-engineering"/>
    <w:p>
      <w:pPr>
        <w:pStyle w:val="Heading3"/>
      </w:pPr>
      <w:r>
        <w:t xml:space="preserve">MSc in Robotics Engineering</w:t>
      </w:r>
    </w:p>
    <w:p>
      <w:pPr>
        <w:pStyle w:val="FirstParagraph"/>
      </w:pPr>
      <w:r>
        <w:rPr>
          <w:iCs/>
          <w:i/>
        </w:rPr>
        <w:t xml:space="preserve">Korea Advanced Institute of Science and Technology (KAIST), Seoul, South Korea | Graduated: 2016</w:t>
      </w:r>
    </w:p>
    <w:p>
      <w:pPr>
        <w:numPr>
          <w:ilvl w:val="0"/>
          <w:numId w:val="1005"/>
        </w:numPr>
        <w:pStyle w:val="Compact"/>
      </w:pPr>
      <w:r>
        <w:t xml:space="preserve">Specialized in autonomous systems and mechatronics.</w:t>
      </w:r>
    </w:p>
    <w:p>
      <w:pPr>
        <w:numPr>
          <w:ilvl w:val="0"/>
          <w:numId w:val="1005"/>
        </w:numPr>
        <w:pStyle w:val="Compact"/>
      </w:pPr>
      <w:r>
        <w:t xml:space="preserve">Thesis: "Integration of Deep Learning for Real-Time Object Recognition in Industrial Robotics."</w:t>
      </w:r>
    </w:p>
    <w:bookmarkEnd w:id="28"/>
    <w:bookmarkStart w:id="29" w:name="X112fcf68d96a68c19ed4cf0b55af2bbfd9fcd0c"/>
    <w:p>
      <w:pPr>
        <w:pStyle w:val="Heading3"/>
      </w:pPr>
      <w:r>
        <w:t xml:space="preserve">BSc in Electrical and Electronic Engineering</w:t>
      </w:r>
    </w:p>
    <w:p>
      <w:pPr>
        <w:pStyle w:val="FirstParagraph"/>
      </w:pPr>
      <w:r>
        <w:rPr>
          <w:iCs/>
          <w:i/>
        </w:rPr>
        <w:t xml:space="preserve">Sungkyunkwan University, Seoul, South Korea | Graduated: 2014</w:t>
      </w:r>
    </w:p>
    <w:bookmarkEnd w:id="29"/>
    <w:bookmarkEnd w:id="30"/>
    <w:bookmarkEnd w:id="31"/>
    <w:bookmarkStart w:id="33" w:name="certifications"/>
    <w:bookmarkStart w:id="32" w:name="certifications-and-training"/>
    <w:p>
      <w:pPr>
        <w:pStyle w:val="Heading2"/>
      </w:pPr>
      <w:r>
        <w:t xml:space="preserve">Certifications and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ROS Certification (Robot Operating System)</w:t>
      </w:r>
      <w:r>
        <w:t xml:space="preserve"> </w:t>
      </w:r>
      <w:r>
        <w:t xml:space="preserve">– Certified by Open Robotics, 2021.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Industrial Automation Professional (CIAP)</w:t>
      </w:r>
      <w:r>
        <w:t xml:space="preserve"> </w:t>
      </w:r>
      <w:r>
        <w:t xml:space="preserve">– South Korea Electrical Association, 2019.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AI for Robotics Course</w:t>
      </w:r>
      <w:r>
        <w:t xml:space="preserve"> </w:t>
      </w:r>
      <w:r>
        <w:t xml:space="preserve">– Coursera (University of Pennsylvania), 2020.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Korean Language Proficiency Test (TOPIK II)</w:t>
      </w:r>
      <w:r>
        <w:t xml:space="preserve"> </w:t>
      </w:r>
      <w:r>
        <w:t xml:space="preserve">– Level 4, 2018.</w:t>
      </w:r>
    </w:p>
    <w:bookmarkEnd w:id="32"/>
    <w:bookmarkEnd w:id="33"/>
    <w:bookmarkStart w:id="35" w:name="projects-research"/>
    <w:bookmarkStart w:id="34" w:name="projects-and-research"/>
    <w:p>
      <w:pPr>
        <w:pStyle w:val="Heading2"/>
      </w:pPr>
      <w:r>
        <w:t xml:space="preserve">Projects and Research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Semiconductor Manufacturing Robot:</w:t>
      </w:r>
      <w:r>
        <w:t xml:space="preserve"> </w:t>
      </w:r>
      <w:r>
        <w:t xml:space="preserve">Developed a robotic system for wafer handling, reducing contamination risks by 40% in Samsung's production lines.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Autonomous Delivery Robot (Seoul Pilot Project):</w:t>
      </w:r>
      <w:r>
        <w:t xml:space="preserve"> </w:t>
      </w:r>
      <w:r>
        <w:t xml:space="preserve">Led a team to create an AI-powered delivery robot tested in Gangnam District, enhancing last-mile logistics efficiency.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Humanoid Robotics Research:</w:t>
      </w:r>
      <w:r>
        <w:t xml:space="preserve"> </w:t>
      </w:r>
      <w:r>
        <w:t xml:space="preserve">Published a paper on "Emotion Recognition in Humanoid Robots" in the Korean Journal of Robotics, 2022.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Korean Market Adaptation:</w:t>
      </w:r>
      <w:r>
        <w:t xml:space="preserve"> </w:t>
      </w:r>
      <w:r>
        <w:t xml:space="preserve">Designed robotics solutions tailored for South Korea's high-density urban environments and cultural preferences.</w:t>
      </w:r>
    </w:p>
    <w:bookmarkEnd w:id="34"/>
    <w:bookmarkEnd w:id="35"/>
    <w:bookmarkStart w:id="37" w:name="languages-communication"/>
    <w:bookmarkStart w:id="36" w:name="languages-and-communication-skills"/>
    <w:p>
      <w:pPr>
        <w:pStyle w:val="Heading2"/>
      </w:pPr>
      <w:r>
        <w:t xml:space="preserve">Languages and Communication Skills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Fluent (IELTS 7.5)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Korean:</w:t>
      </w:r>
      <w:r>
        <w:t xml:space="preserve"> </w:t>
      </w:r>
      <w:r>
        <w:t xml:space="preserve">Basic (TOPIK Level 4)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Skilled in presenting technical concepts to non-technical stakeholders, with experience leading workshops in Seoul's tech hubs.</w:t>
      </w:r>
    </w:p>
    <w:bookmarkEnd w:id="36"/>
    <w:bookmarkEnd w:id="37"/>
    <w:bookmarkStart w:id="39" w:name="additional-info"/>
    <w:bookmarkStart w:id="38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Member of the Korea Robotics Society (KRS), IEEE Robotics and Automation Society.</w:t>
      </w:r>
    </w:p>
    <w:p>
      <w:pPr>
        <w:pStyle w:val="BodyText"/>
      </w:pPr>
      <w:r>
        <w:rPr>
          <w:bCs/>
          <w:b/>
        </w:rPr>
        <w:t xml:space="preserve">Publications:</w:t>
      </w:r>
    </w:p>
    <w:p>
      <w:pPr>
        <w:numPr>
          <w:ilvl w:val="0"/>
          <w:numId w:val="1009"/>
        </w:numPr>
        <w:pStyle w:val="Compact"/>
      </w:pPr>
      <w:r>
        <w:t xml:space="preserve">"AI-Driven Robotic Solutions for South Korean Manufacturing," International Journal of Advanced Robotics, 2023.</w:t>
      </w:r>
    </w:p>
    <w:p>
      <w:pPr>
        <w:numPr>
          <w:ilvl w:val="0"/>
          <w:numId w:val="1009"/>
        </w:numPr>
        <w:pStyle w:val="Compact"/>
      </w:pPr>
      <w:r>
        <w:t xml:space="preserve">"ROS Integration in Autonomous Delivery Systems," Proceedings of the Korea-USA Symposium on Intelligent Systems, 2021.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Mentored robotics students at Seoul National University's Innovation Lab, fostering talent for South Korea's tech future.</w:t>
      </w:r>
    </w:p>
    <w:bookmarkEnd w:id="38"/>
    <w:bookmarkEnd w:id="39"/>
    <w:p>
      <w:pPr>
        <w:pStyle w:val="BodyText"/>
      </w:pPr>
      <w:r>
        <w:t xml:space="preserve">This resume is tailored for a Robotics Engineer position in South Korea Seoul, emphasizing technical expertise, industry-specific knowledge, and adaptability to the region's technological landscape.</w:t>
      </w:r>
    </w:p>
    <w:bookmarkEnd w:id="4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Robotics Engineer Resume - South Korea Seoul</dc:title>
  <dc:creator/>
  <dc:language>en</dc:language>
  <cp:keywords/>
  <dcterms:created xsi:type="dcterms:W3CDTF">2026-09-27T05:20:33Z</dcterms:created>
  <dcterms:modified xsi:type="dcterms:W3CDTF">2026-09-27T05:20:33Z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