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john-doe"/>
    <w:p>
      <w:pPr>
        <w:pStyle w:val="Heading1"/>
      </w:pPr>
      <w:r>
        <w:t xml:space="preserve">John Doe</w:t>
      </w:r>
    </w:p>
    <w:p>
      <w:pPr>
        <w:pStyle w:val="FirstParagraph"/>
      </w:pPr>
      <w:r>
        <w:rPr>
          <w:bCs/>
          <w:b/>
        </w:rPr>
        <w:t xml:space="preserve">Robotics Engineer | United Arab Emirates Abu Dhabi</w:t>
      </w:r>
    </w:p>
    <w:p>
      <w:pPr>
        <w:pStyle w:val="BodyText"/>
      </w:pPr>
      <w:r>
        <w:t xml:space="preserve">Email: johndoe@example.com | Phone: +971 50 123 4567 | Address: Abu Dhabi, United Arab Emirates</w:t>
      </w:r>
    </w:p>
    <w:bookmarkStart w:id="20" w:name="professional-summary"/>
    <w:p>
      <w:pPr>
        <w:pStyle w:val="Heading2"/>
      </w:pPr>
      <w:r>
        <w:t xml:space="preserve">Professional Summary</w:t>
      </w:r>
    </w:p>
    <w:p>
      <w:pPr>
        <w:pStyle w:val="FirstParagraph"/>
      </w:pPr>
      <w:r>
        <w:t xml:space="preserve">A highly motivated Robotics Engineer with [X years] of experience in designing, developing, and deploying advanced robotic systems. Specialized in creating innovative solutions for automation, artificial intelligence, and smart technologies tailored to the dynamic demands of the United Arab Emirates Abu Dhabi region. Proficient in integrating robotics into industries such as healthcare, logistics, and renewable energy. Committed to leveraging cutting-edge technology to drive efficiency and sustainability in UAE's vision for a tech-driven future. Seeking opportunities to contribute expertise as a Robotics Engineer in Abu Dhabi, aligning with the UAE's strategic goals of technological leadership and innovation.</w:t>
      </w:r>
    </w:p>
    <w:bookmarkEnd w:id="20"/>
    <w:bookmarkStart w:id="21" w:name="technical-skills"/>
    <w:p>
      <w:pPr>
        <w:pStyle w:val="Heading2"/>
      </w:pPr>
      <w:r>
        <w:t xml:space="preserve">Technical Skills</w:t>
      </w:r>
    </w:p>
    <w:p>
      <w:pPr>
        <w:numPr>
          <w:ilvl w:val="0"/>
          <w:numId w:val="1001"/>
        </w:numPr>
        <w:pStyle w:val="Compact"/>
      </w:pPr>
      <w:r>
        <w:rPr>
          <w:bCs/>
          <w:b/>
        </w:rPr>
        <w:t xml:space="preserve">Robotics Systems Design:</w:t>
      </w:r>
      <w:r>
        <w:t xml:space="preserve"> </w:t>
      </w:r>
      <w:r>
        <w:t xml:space="preserve">Expertise in kinematics, dynamics, and control systems for industrial and service robots.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CAD &amp; Simulation Tools:</w:t>
      </w:r>
      <w:r>
        <w:t xml:space="preserve"> </w:t>
      </w:r>
      <w:r>
        <w:t xml:space="preserve">SolidWorks, AutoCAD, Gazebo, V-REP for virtual prototyping and testing.</w:t>
      </w:r>
    </w:p>
    <w:p>
      <w:pPr>
        <w:numPr>
          <w:ilvl w:val="0"/>
          <w:numId w:val="1001"/>
        </w:numPr>
        <w:pStyle w:val="Compact"/>
      </w:pPr>
      <w:r>
        <w:rPr>
          <w:bCs/>
          <w:b/>
        </w:rPr>
        <w:t xml:space="preserve">Sensor Integration:</w:t>
      </w:r>
      <w:r>
        <w:t xml:space="preserve"> </w:t>
      </w:r>
      <w:r>
        <w:t xml:space="preserve">Experience with LiDAR, cameras, IMUs, and tactile sensors for environment perception.</w:t>
      </w:r>
    </w:p>
    <w:p>
      <w:pPr>
        <w:numPr>
          <w:ilvl w:val="0"/>
          <w:numId w:val="1001"/>
        </w:numPr>
        <w:pStyle w:val="Compact"/>
      </w:pPr>
      <w:r>
        <w:rPr>
          <w:bCs/>
          <w:b/>
        </w:rPr>
        <w:t xml:space="preserve">Machine Learning &amp; AI:</w:t>
      </w:r>
      <w:r>
        <w:t xml:space="preserve"> </w:t>
      </w:r>
      <w:r>
        <w:t xml:space="preserve">Proficient in training models for object recognition, path planning, and decision-making algorithms.</w:t>
      </w:r>
    </w:p>
    <w:p>
      <w:pPr>
        <w:numPr>
          <w:ilvl w:val="0"/>
          <w:numId w:val="1001"/>
        </w:numPr>
        <w:pStyle w:val="Compact"/>
      </w:pPr>
      <w:r>
        <w:rPr>
          <w:bCs/>
          <w:b/>
        </w:rPr>
        <w:t xml:space="preserve">Industrial Automation:</w:t>
      </w:r>
      <w:r>
        <w:t xml:space="preserve"> </w:t>
      </w:r>
      <w:r>
        <w:t xml:space="preserve">Knowledge of PLCs (Programmable Logic Controllers) and SCADA systems for smart manufacturing.</w:t>
      </w:r>
    </w:p>
    <w:p>
      <w:pPr>
        <w:numPr>
          <w:ilvl w:val="0"/>
          <w:numId w:val="1001"/>
        </w:numPr>
        <w:pStyle w:val="Compact"/>
      </w:pPr>
      <w:r>
        <w:rPr>
          <w:bCs/>
          <w:b/>
        </w:rPr>
        <w:t xml:space="preserve">Raspberry Pi &amp; Arduino:</w:t>
      </w:r>
      <w:r>
        <w:t xml:space="preserve"> </w:t>
      </w:r>
      <w:r>
        <w:t xml:space="preserve">Hands-on experience in building embedded systems for robotic applications.</w:t>
      </w:r>
    </w:p>
    <w:p>
      <w:pPr>
        <w:numPr>
          <w:ilvl w:val="0"/>
          <w:numId w:val="1001"/>
        </w:numPr>
        <w:pStyle w:val="Compact"/>
      </w:pPr>
      <w:r>
        <w:rPr>
          <w:bCs/>
          <w:b/>
        </w:rPr>
        <w:t xml:space="preserve">UAE-Specific Technologies:</w:t>
      </w:r>
      <w:r>
        <w:t xml:space="preserve"> </w:t>
      </w:r>
      <w:r>
        <w:t xml:space="preserve">Familiar with Emirati initiatives like Smart Dubai, Abu Dhabi’s Vision 2030, and the National Strategy for AI.</w:t>
      </w:r>
    </w:p>
    <w:bookmarkEnd w:id="21"/>
    <w:bookmarkStart w:id="24" w:name="professional-experience"/>
    <w:p>
      <w:pPr>
        <w:pStyle w:val="Heading2"/>
      </w:pPr>
      <w:r>
        <w:t xml:space="preserve">Professional Experience</w:t>
      </w:r>
    </w:p>
    <w:bookmarkStart w:id="22" w:name="X90e427d678e6720a008a1ea0928967a84409291"/>
    <w:p>
      <w:pPr>
        <w:pStyle w:val="Heading3"/>
      </w:pPr>
      <w:r>
        <w:t xml:space="preserve">Robotics Engineer | Smart Robotics Solutions LLC, Abu Dhabi, UAE</w:t>
      </w:r>
    </w:p>
    <w:p>
      <w:pPr>
        <w:pStyle w:val="FirstParagraph"/>
      </w:pPr>
      <w:r>
        <w:rPr>
          <w:iCs/>
          <w:i/>
        </w:rPr>
        <w:t xml:space="preserve">January 2019 – Present</w:t>
      </w:r>
    </w:p>
    <w:p>
      <w:pPr>
        <w:numPr>
          <w:ilvl w:val="0"/>
          <w:numId w:val="1002"/>
        </w:numPr>
        <w:pStyle w:val="Compact"/>
      </w:pPr>
      <w:r>
        <w:t xml:space="preserve">Designed and implemented autonomous robotic systems for logistics and warehouse automation, enhancing operational efficiency by 40% for clients in Abu Dhabi.</w:t>
      </w:r>
    </w:p>
    <w:p>
      <w:pPr>
        <w:numPr>
          <w:ilvl w:val="0"/>
          <w:numId w:val="1002"/>
        </w:numPr>
        <w:pStyle w:val="Compact"/>
      </w:pPr>
      <w:r>
        <w:t xml:space="preserve">Collaborated with cross-functional teams to integrate AI-driven navigation algorithms into mobile robots, reducing error rates by 25% in dynamic environments.</w:t>
      </w:r>
    </w:p>
    <w:p>
      <w:pPr>
        <w:numPr>
          <w:ilvl w:val="0"/>
          <w:numId w:val="1002"/>
        </w:numPr>
        <w:pStyle w:val="Compact"/>
      </w:pPr>
      <w:r>
        <w:t xml:space="preserve">Lead the development of a robotic solution for waste management, deployed across multiple districts in Abu Dhabi, aligning with the UAE's sustainability goals.</w:t>
      </w:r>
    </w:p>
    <w:p>
      <w:pPr>
        <w:numPr>
          <w:ilvl w:val="0"/>
          <w:numId w:val="1002"/>
        </w:numPr>
        <w:pStyle w:val="Compact"/>
      </w:pPr>
      <w:r>
        <w:t xml:space="preserve">Provided technical guidance to junior engineers and mentored interns on ROS-based projects, fostering a culture of innovation in the UAE's robotics sector.</w:t>
      </w:r>
    </w:p>
    <w:p>
      <w:pPr>
        <w:numPr>
          <w:ilvl w:val="0"/>
          <w:numId w:val="1002"/>
        </w:numPr>
        <w:pStyle w:val="Compact"/>
      </w:pPr>
      <w:r>
        <w:t xml:space="preserve">Presented research on humanoid robot applications in healthcare to stakeholders at the Abu Dhabi Innovation Forum, gaining recognition for contributions to UAE’s AI roadmap.</w:t>
      </w:r>
    </w:p>
    <w:bookmarkEnd w:id="22"/>
    <w:bookmarkStart w:id="23" w:name="Xb6d828b29dd4ebec64081ed3d17de3eb79a0870"/>
    <w:p>
      <w:pPr>
        <w:pStyle w:val="Heading3"/>
      </w:pPr>
      <w:r>
        <w:t xml:space="preserve">Junior Robotics Engineer | Future Tech Innovations, Dubai, UAE</w:t>
      </w:r>
    </w:p>
    <w:p>
      <w:pPr>
        <w:pStyle w:val="FirstParagraph"/>
      </w:pPr>
      <w:r>
        <w:rPr>
          <w:iCs/>
          <w:i/>
        </w:rPr>
        <w:t xml:space="preserve">June 2017 – December 2018</w:t>
      </w:r>
    </w:p>
    <w:p>
      <w:pPr>
        <w:numPr>
          <w:ilvl w:val="0"/>
          <w:numId w:val="1003"/>
        </w:numPr>
        <w:pStyle w:val="Compact"/>
      </w:pPr>
      <w:r>
        <w:t xml:space="preserve">Assisted in the development of a drone-based inspection system for infrastructure projects in Abu Dhabi, improving safety and reducing manual labor costs by 30%.</w:t>
      </w:r>
    </w:p>
    <w:p>
      <w:pPr>
        <w:numPr>
          <w:ilvl w:val="0"/>
          <w:numId w:val="1003"/>
        </w:numPr>
        <w:pStyle w:val="Compact"/>
      </w:pPr>
      <w:r>
        <w:t xml:space="preserve">Created simulation models using Gazebo to test robotic arm configurations for precision manufacturing tasks, optimizing performance before physical deployment.</w:t>
      </w:r>
    </w:p>
    <w:p>
      <w:pPr>
        <w:numPr>
          <w:ilvl w:val="0"/>
          <w:numId w:val="1003"/>
        </w:numPr>
        <w:pStyle w:val="Compact"/>
      </w:pPr>
      <w:r>
        <w:t xml:space="preserve">Participated in the design of a robotic assistant for elderly care facilities, contributing to UAE’s National Strategy for Advanced Robotics.</w:t>
      </w:r>
    </w:p>
    <w:p>
      <w:pPr>
        <w:numPr>
          <w:ilvl w:val="0"/>
          <w:numId w:val="1003"/>
        </w:numPr>
        <w:pStyle w:val="Compact"/>
      </w:pPr>
      <w:r>
        <w:t xml:space="preserve">Collaborated with academic institutions in Abu Dhabi to conduct research on swarm robotics, publishing findings in a technical journal aligned with UAE’s tech ecosystem.</w:t>
      </w:r>
    </w:p>
    <w:bookmarkEnd w:id="23"/>
    <w:bookmarkEnd w:id="24"/>
    <w:bookmarkStart w:id="26" w:name="education"/>
    <w:p>
      <w:pPr>
        <w:pStyle w:val="Heading2"/>
      </w:pPr>
      <w:r>
        <w:t xml:space="preserve">Education</w:t>
      </w:r>
    </w:p>
    <w:bookmarkStart w:id="25" w:name="X4b8388bd2a44787d23a87975f31c1cb68c33b19"/>
    <w:p>
      <w:pPr>
        <w:pStyle w:val="Heading3"/>
      </w:pPr>
      <w:r>
        <w:t xml:space="preserve">Bachelor of Science in Robotics Engineering | Khalifa University, Abu Dhabi, UAE</w:t>
      </w:r>
    </w:p>
    <w:p>
      <w:pPr>
        <w:pStyle w:val="FirstParagraph"/>
      </w:pPr>
      <w:r>
        <w:rPr>
          <w:iCs/>
          <w:i/>
        </w:rPr>
        <w:t xml:space="preserve">Graduated: June 2017</w:t>
      </w:r>
    </w:p>
    <w:p>
      <w:pPr>
        <w:numPr>
          <w:ilvl w:val="0"/>
          <w:numId w:val="1004"/>
        </w:numPr>
        <w:pStyle w:val="Compact"/>
      </w:pPr>
      <w:r>
        <w:t xml:space="preserve">Relevant coursework: Artificial Intelligence, Control Systems, Mechatronics, and Autonomous Systems.</w:t>
      </w:r>
    </w:p>
    <w:p>
      <w:pPr>
        <w:numPr>
          <w:ilvl w:val="0"/>
          <w:numId w:val="1004"/>
        </w:numPr>
        <w:pStyle w:val="Compact"/>
      </w:pPr>
      <w:r>
        <w:t xml:space="preserve">Thesis: "Integration of AI in Agricultural Robotics for Sustainable Farming in the UAE," focusing on autonomous crop monitoring systems.</w:t>
      </w:r>
    </w:p>
    <w:bookmarkEnd w:id="25"/>
    <w:bookmarkEnd w:id="26"/>
    <w:bookmarkStart w:id="27" w:name="certifications-courses"/>
    <w:p>
      <w:pPr>
        <w:pStyle w:val="Heading2"/>
      </w:pPr>
      <w:r>
        <w:t xml:space="preserve">Certifications &amp; Courses</w:t>
      </w:r>
    </w:p>
    <w:p>
      <w:pPr>
        <w:numPr>
          <w:ilvl w:val="0"/>
          <w:numId w:val="1005"/>
        </w:numPr>
        <w:pStyle w:val="Compact"/>
      </w:pPr>
      <w:r>
        <w:rPr>
          <w:bCs/>
          <w:b/>
        </w:rPr>
        <w:t xml:space="preserve">ROS (Robot Operating System) Certification</w:t>
      </w:r>
      <w:r>
        <w:t xml:space="preserve"> </w:t>
      </w:r>
      <w:r>
        <w:t xml:space="preserve">– Open Robotics, 2018</w:t>
      </w:r>
    </w:p>
    <w:p>
      <w:pPr>
        <w:numPr>
          <w:ilvl w:val="0"/>
          <w:numId w:val="1005"/>
        </w:numPr>
        <w:pStyle w:val="Compact"/>
      </w:pPr>
      <w:r>
        <w:rPr>
          <w:bCs/>
          <w:b/>
        </w:rPr>
        <w:t xml:space="preserve">Machine Learning Specialization</w:t>
      </w:r>
      <w:r>
        <w:t xml:space="preserve"> </w:t>
      </w:r>
      <w:r>
        <w:t xml:space="preserve">– Coursera (Andrew Ng), 2019</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Sustainable Technologies in UAE</w:t>
      </w:r>
      <w:r>
        <w:t xml:space="preserve"> </w:t>
      </w:r>
      <w:r>
        <w:t xml:space="preserve">– Abu Dhabi Sustainability Week, 2021</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8"/>
    <w:bookmarkStart w:id="29" w:name="projects-portfolio"/>
    <w:p>
      <w:pPr>
        <w:pStyle w:val="Heading2"/>
      </w:pPr>
      <w:r>
        <w:t xml:space="preserve">Projects &amp; Portfolio</w:t>
      </w:r>
    </w:p>
    <w:p>
      <w:pPr>
        <w:pStyle w:val="FirstParagraph"/>
      </w:pPr>
      <w:r>
        <w:rPr>
          <w:bCs/>
          <w:b/>
        </w:rPr>
        <w:t xml:space="preserve">Abu Dhabi Smart City Robot:</w:t>
      </w:r>
      <w:r>
        <w:t xml:space="preserve"> </w:t>
      </w:r>
      <w:r>
        <w:t xml:space="preserve">Designed a multi-functional robot for urban monitoring, integrating real-time data analysis to support Abu Dhabi’s smart infrastructure initiatives.</w:t>
      </w:r>
    </w:p>
    <w:p>
      <w:pPr>
        <w:pStyle w:val="BodyText"/>
      </w:pPr>
      <w:r>
        <w:rPr>
          <w:bCs/>
          <w:b/>
        </w:rPr>
        <w:t xml:space="preserve">Agricultural Drone System:</w:t>
      </w:r>
      <w:r>
        <w:t xml:space="preserve"> </w:t>
      </w:r>
      <w:r>
        <w:t xml:space="preserve">Developed an autonomous drone for crop surveillance and irrigation optimization, reducing water usage by 20% in pilot projects across UAE farms.</w:t>
      </w:r>
    </w:p>
    <w:p>
      <w:pPr>
        <w:pStyle w:val="BodyText"/>
      </w:pPr>
      <w:r>
        <w:rPr>
          <w:bCs/>
          <w:b/>
        </w:rPr>
        <w:t xml:space="preserve">Humanoid Robot for Healthcare:</w:t>
      </w:r>
      <w:r>
        <w:t xml:space="preserve"> </w:t>
      </w:r>
      <w:r>
        <w:t xml:space="preserve">Collaborated with local hospitals in Abu Dhabi to create a robot for patient assistance, enhancing accessibility and care efficiency.</w:t>
      </w:r>
    </w:p>
    <w:bookmarkEnd w:id="29"/>
    <w:bookmarkStart w:id="30" w:name="references"/>
    <w:p>
      <w:pPr>
        <w:pStyle w:val="Heading2"/>
      </w:pPr>
      <w:r>
        <w:t xml:space="preserve">References</w:t>
      </w:r>
    </w:p>
    <w:p>
      <w:pPr>
        <w:pStyle w:val="FirstParagraph"/>
      </w:pPr>
      <w:r>
        <w:t xml:space="preserve">Available upon request. Contact John Doe at johndoe@example.com or +971 50 123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Arab Emirates Abu Dhabi</dc:title>
  <dc:creator/>
  <dc:language>en</dc:language>
  <cp:keywords/>
  <dcterms:created xsi:type="dcterms:W3CDTF">2025-12-11T12:13:37Z</dcterms:created>
  <dcterms:modified xsi:type="dcterms:W3CDTF">2025-12-11T12:13:37Z</dcterms:modified>
</cp:coreProperties>
</file>

<file path=docProps/custom.xml><?xml version="1.0" encoding="utf-8"?>
<Properties xmlns="http://schemas.openxmlformats.org/officeDocument/2006/custom-properties" xmlns:vt="http://schemas.openxmlformats.org/officeDocument/2006/docPropsVTypes"/>
</file>