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6" w:name="resume"/>
    <w:p>
      <w:pPr>
        <w:pStyle w:val="Heading1"/>
      </w:pPr>
      <w:r>
        <w:t xml:space="preserve">Resume</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+998 12 345 6789</w:t>
      </w:r>
      <w:r>
        <w:br/>
      </w:r>
      <w:r>
        <w:rPr>
          <w:bCs/>
          <w:b/>
        </w:rPr>
        <w:t xml:space="preserve">Location:</w:t>
      </w:r>
      <w:r>
        <w:t xml:space="preserve"> </w:t>
      </w:r>
      <w:r>
        <w:t xml:space="preserve">Tashkent, Uzbekistan</w:t>
      </w:r>
    </w:p>
    <w:bookmarkStart w:id="20" w:name="professional-summary"/>
    <w:p>
      <w:pPr>
        <w:pStyle w:val="Heading2"/>
      </w:pPr>
      <w:r>
        <w:t xml:space="preserve">Professional Summary</w:t>
      </w:r>
    </w:p>
    <w:p>
      <w:pPr>
        <w:pStyle w:val="FirstParagraph"/>
      </w:pPr>
      <w:r>
        <w:t xml:space="preserve">A dedicated Robotics Engineer with over five years of experience in designing, developing, and deploying advanced robotic systems. Proficient in both hardware and software integration, with a strong focus on automation solutions tailored for industrial and research applications. Passionate about leveraging cutting-edge technology to address challenges specific to the Uzbekistan Tashkent tech ecosystem. Proven expertise in robotics programming, AI-driven control systems, and collaborative robotics (cobots), with a track record of successful projects in local and international markets.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C++, ROS (Robot Operating System), MATLAB, Java</w:t>
      </w:r>
    </w:p>
    <w:p>
      <w:pPr>
        <w:numPr>
          <w:ilvl w:val="0"/>
          <w:numId w:val="1001"/>
        </w:numPr>
        <w:pStyle w:val="Compact"/>
      </w:pPr>
      <w:r>
        <w:rPr>
          <w:bCs/>
          <w:b/>
        </w:rPr>
        <w:t xml:space="preserve">Hardware Development:</w:t>
      </w:r>
      <w:r>
        <w:t xml:space="preserve"> </w:t>
      </w:r>
      <w:r>
        <w:t xml:space="preserve">Arduino, Raspberry Pi, PLCs, CNC machines</w:t>
      </w:r>
    </w:p>
    <w:p>
      <w:pPr>
        <w:numPr>
          <w:ilvl w:val="0"/>
          <w:numId w:val="1001"/>
        </w:numPr>
        <w:pStyle w:val="Compact"/>
      </w:pPr>
      <w:r>
        <w:rPr>
          <w:bCs/>
          <w:b/>
        </w:rPr>
        <w:t xml:space="preserve">Sensors &amp; Actuators:</w:t>
      </w:r>
      <w:r>
        <w:t xml:space="preserve"> </w:t>
      </w:r>
      <w:r>
        <w:t xml:space="preserve">LiDAR, IMU sensors, servo motors, industrial grippers</w:t>
      </w:r>
    </w:p>
    <w:p>
      <w:pPr>
        <w:numPr>
          <w:ilvl w:val="0"/>
          <w:numId w:val="1001"/>
        </w:numPr>
        <w:pStyle w:val="Compact"/>
      </w:pPr>
      <w:r>
        <w:rPr>
          <w:bCs/>
          <w:b/>
        </w:rPr>
        <w:t xml:space="preserve">Simulation Tools:</w:t>
      </w:r>
      <w:r>
        <w:t xml:space="preserve"> </w:t>
      </w:r>
      <w:r>
        <w:t xml:space="preserve">Gazebo, V-REP (CoppeliaSim), CAD software (SolidWorks, AutoCAD)</w:t>
      </w:r>
    </w:p>
    <w:p>
      <w:pPr>
        <w:numPr>
          <w:ilvl w:val="0"/>
          <w:numId w:val="1001"/>
        </w:numPr>
        <w:pStyle w:val="Compact"/>
      </w:pPr>
      <w:r>
        <w:rPr>
          <w:bCs/>
          <w:b/>
        </w:rPr>
        <w:t xml:space="preserve">AI/ML Integration:</w:t>
      </w:r>
      <w:r>
        <w:t xml:space="preserve"> </w:t>
      </w:r>
      <w:r>
        <w:t xml:space="preserve">TensorFlow, OpenCV, computer vision algorithms</w:t>
      </w:r>
    </w:p>
    <w:p>
      <w:pPr>
        <w:numPr>
          <w:ilvl w:val="0"/>
          <w:numId w:val="1001"/>
        </w:numPr>
        <w:pStyle w:val="Compact"/>
      </w:pPr>
      <w:r>
        <w:rPr>
          <w:bCs/>
          <w:b/>
        </w:rPr>
        <w:t xml:space="preserve">Communication Protocols:</w:t>
      </w:r>
      <w:r>
        <w:t xml:space="preserve"> </w:t>
      </w:r>
      <w:r>
        <w:t xml:space="preserve">CAN bus, MQTT, ROS Bridge</w:t>
      </w:r>
    </w:p>
    <w:bookmarkEnd w:id="21"/>
    <w:bookmarkStart w:id="25" w:name="professional-experience"/>
    <w:p>
      <w:pPr>
        <w:pStyle w:val="Heading2"/>
      </w:pPr>
      <w:r>
        <w:t xml:space="preserve">Professional Experience</w:t>
      </w:r>
    </w:p>
    <w:bookmarkStart w:id="22" w:name="X78bab3d2aae00e1bcbfe65a40ad305a11cad8a4"/>
    <w:p>
      <w:pPr>
        <w:pStyle w:val="Heading3"/>
      </w:pPr>
      <w:r>
        <w:t xml:space="preserve">Robotics Engineer | Tashkent Robotics Solutions (Uzbekistan)</w:t>
      </w:r>
    </w:p>
    <w:p>
      <w:pPr>
        <w:pStyle w:val="FirstParagraph"/>
      </w:pPr>
      <w:r>
        <w:rPr>
          <w:iCs/>
          <w:i/>
        </w:rPr>
        <w:t xml:space="preserve">January 2021 – Present</w:t>
      </w:r>
    </w:p>
    <w:p>
      <w:pPr>
        <w:numPr>
          <w:ilvl w:val="0"/>
          <w:numId w:val="1002"/>
        </w:numPr>
        <w:pStyle w:val="Compact"/>
      </w:pPr>
      <w:r>
        <w:t xml:space="preserve">Lead the development of autonomous mobile robots for warehouse automation, reducing manual labor by 40% in Tashkent-based logistics companies.</w:t>
      </w:r>
    </w:p>
    <w:p>
      <w:pPr>
        <w:numPr>
          <w:ilvl w:val="0"/>
          <w:numId w:val="1002"/>
        </w:numPr>
        <w:pStyle w:val="Compact"/>
      </w:pPr>
      <w:r>
        <w:t xml:space="preserve">Designed and implemented real-time navigation algorithms using ROS and SLAM (Simultaneous Localization and Mapping) for industrial environments in Uzbekistan Tashkent.</w:t>
      </w:r>
    </w:p>
    <w:p>
      <w:pPr>
        <w:numPr>
          <w:ilvl w:val="0"/>
          <w:numId w:val="1002"/>
        </w:numPr>
        <w:pStyle w:val="Compact"/>
      </w:pPr>
      <w:r>
        <w:t xml:space="preserve">Collaborated with local universities to integrate robotic systems into curricula, fostering talent development in the Uzbekistan Tashkent tech community.</w:t>
      </w:r>
    </w:p>
    <w:p>
      <w:pPr>
        <w:numPr>
          <w:ilvl w:val="0"/>
          <w:numId w:val="1002"/>
        </w:numPr>
        <w:pStyle w:val="Compact"/>
      </w:pPr>
      <w:r>
        <w:t xml:space="preserve">Optimized sensor fusion techniques for precision agriculture robots, deployed across agricultural zones near Tashkent to improve crop yield monitoring.</w:t>
      </w:r>
    </w:p>
    <w:bookmarkEnd w:id="22"/>
    <w:bookmarkStart w:id="23" w:name="Xf7e88e491248bfa402d129332e3dee875ddbe7d"/>
    <w:p>
      <w:pPr>
        <w:pStyle w:val="Heading3"/>
      </w:pPr>
      <w:r>
        <w:t xml:space="preserve">Senior Robotics Developer | InnovateTech Uzbekistan</w:t>
      </w:r>
    </w:p>
    <w:p>
      <w:pPr>
        <w:pStyle w:val="FirstParagraph"/>
      </w:pPr>
      <w:r>
        <w:rPr>
          <w:iCs/>
          <w:i/>
        </w:rPr>
        <w:t xml:space="preserve">June 2018 – December 2020</w:t>
      </w:r>
    </w:p>
    <w:p>
      <w:pPr>
        <w:numPr>
          <w:ilvl w:val="0"/>
          <w:numId w:val="1003"/>
        </w:numPr>
        <w:pStyle w:val="Compact"/>
      </w:pPr>
      <w:r>
        <w:t xml:space="preserve">Developed AI-powered robotic arms for assembly line automation, enhancing production efficiency by 35% for automotive clients in Tashkent.</w:t>
      </w:r>
    </w:p>
    <w:p>
      <w:pPr>
        <w:numPr>
          <w:ilvl w:val="0"/>
          <w:numId w:val="1003"/>
        </w:numPr>
        <w:pStyle w:val="Compact"/>
      </w:pPr>
      <w:r>
        <w:t xml:space="preserve">Created custom ROS packages for real-time data processing, enabling seamless integration with legacy systems in Uzbekistan’s manufacturing sector.</w:t>
      </w:r>
    </w:p>
    <w:p>
      <w:pPr>
        <w:numPr>
          <w:ilvl w:val="0"/>
          <w:numId w:val="1003"/>
        </w:numPr>
        <w:pStyle w:val="Compact"/>
      </w:pPr>
      <w:r>
        <w:t xml:space="preserve">Provided technical training to 50+ engineers in Uzbekistan Tashkent on advanced robotics concepts, including machine learning and IoT-enabled automation.</w:t>
      </w:r>
    </w:p>
    <w:p>
      <w:pPr>
        <w:numPr>
          <w:ilvl w:val="0"/>
          <w:numId w:val="1003"/>
        </w:numPr>
        <w:pStyle w:val="Compact"/>
      </w:pPr>
      <w:r>
        <w:t xml:space="preserve">Managed cross-functional teams to deliver a modular robotic platform for educational institutions, supporting STEM initiatives across Uzbekistan.</w:t>
      </w:r>
    </w:p>
    <w:bookmarkEnd w:id="23"/>
    <w:bookmarkStart w:id="24" w:name="Xc7d159c6b04a9dc95b0f39f2e1b76ba2d415650"/>
    <w:p>
      <w:pPr>
        <w:pStyle w:val="Heading3"/>
      </w:pPr>
      <w:r>
        <w:t xml:space="preserve">Robotics Intern | Tashkent Institute of Technology</w:t>
      </w:r>
    </w:p>
    <w:p>
      <w:pPr>
        <w:pStyle w:val="FirstParagraph"/>
      </w:pPr>
      <w:r>
        <w:rPr>
          <w:iCs/>
          <w:i/>
        </w:rPr>
        <w:t xml:space="preserve">July 2016 – December 2017</w:t>
      </w:r>
    </w:p>
    <w:p>
      <w:pPr>
        <w:numPr>
          <w:ilvl w:val="0"/>
          <w:numId w:val="1004"/>
        </w:numPr>
        <w:pStyle w:val="Compact"/>
      </w:pPr>
      <w:r>
        <w:t xml:space="preserve">Assisted in the creation of a humanoid robot prototype for research in human-robot interaction, presented at the Uzbekistan Tashkent Robotics Conference.</w:t>
      </w:r>
    </w:p>
    <w:p>
      <w:pPr>
        <w:numPr>
          <w:ilvl w:val="0"/>
          <w:numId w:val="1004"/>
        </w:numPr>
        <w:pStyle w:val="Compact"/>
      </w:pPr>
      <w:r>
        <w:t xml:space="preserve">Contributed to open-source projects on GitHub, focusing on sensor calibration and path planning algorithms for autonomous vehicles.</w:t>
      </w:r>
    </w:p>
    <w:p>
      <w:pPr>
        <w:numPr>
          <w:ilvl w:val="0"/>
          <w:numId w:val="1004"/>
        </w:numPr>
        <w:pStyle w:val="Compact"/>
      </w:pPr>
      <w:r>
        <w:t xml:space="preserve">Conducted field tests of robotic systems in Tashkent’s urban infrastructure, identifying challenges related to environmental variability and scalability.</w:t>
      </w:r>
    </w:p>
    <w:bookmarkEnd w:id="24"/>
    <w:bookmarkEnd w:id="25"/>
    <w:bookmarkStart w:id="28" w:name="education"/>
    <w:p>
      <w:pPr>
        <w:pStyle w:val="Heading2"/>
      </w:pPr>
      <w:r>
        <w:t xml:space="preserve">Education</w:t>
      </w:r>
    </w:p>
    <w:bookmarkStart w:id="26" w:name="X3a187ff20b51eb45dcce8d5434da94565fda55f"/>
    <w:p>
      <w:pPr>
        <w:pStyle w:val="Heading3"/>
      </w:pPr>
      <w:r>
        <w:t xml:space="preserve">Master of Science in Robotics Engineering</w:t>
      </w:r>
    </w:p>
    <w:p>
      <w:pPr>
        <w:pStyle w:val="FirstParagraph"/>
      </w:pPr>
      <w:r>
        <w:rPr>
          <w:iCs/>
          <w:i/>
        </w:rPr>
        <w:t xml:space="preserve">National University of Uzbekistan, Tashkent</w:t>
      </w:r>
      <w:r>
        <w:t xml:space="preserve"> </w:t>
      </w:r>
      <w:r>
        <w:t xml:space="preserve">| 2016</w:t>
      </w:r>
    </w:p>
    <w:p>
      <w:pPr>
        <w:numPr>
          <w:ilvl w:val="0"/>
          <w:numId w:val="1005"/>
        </w:numPr>
        <w:pStyle w:val="Compact"/>
      </w:pPr>
      <w:r>
        <w:t xml:space="preserve">Thesis: "Integration of Machine Learning Algorithms for Real-Time Object Recognition in Robotic Systems."</w:t>
      </w:r>
    </w:p>
    <w:p>
      <w:pPr>
        <w:numPr>
          <w:ilvl w:val="0"/>
          <w:numId w:val="1005"/>
        </w:numPr>
        <w:pStyle w:val="Compact"/>
      </w:pPr>
      <w:r>
        <w:t xml:space="preserve">Relevant coursework: Embedded Systems, Artificial Intelligence, Control Theory.</w:t>
      </w:r>
    </w:p>
    <w:bookmarkEnd w:id="26"/>
    <w:bookmarkStart w:id="27" w:name="X86cd91486ba077e16dc2a76c1b98d6629089095"/>
    <w:p>
      <w:pPr>
        <w:pStyle w:val="Heading3"/>
      </w:pPr>
      <w:r>
        <w:t xml:space="preserve">Bachelor of Technology in Electrical and Electronics Engineering</w:t>
      </w:r>
    </w:p>
    <w:p>
      <w:pPr>
        <w:pStyle w:val="FirstParagraph"/>
      </w:pPr>
      <w:r>
        <w:rPr>
          <w:iCs/>
          <w:i/>
        </w:rPr>
        <w:t xml:space="preserve">Tashkent Polytechnic University</w:t>
      </w:r>
      <w:r>
        <w:t xml:space="preserve"> </w:t>
      </w:r>
      <w:r>
        <w:t xml:space="preserve">| 2013</w:t>
      </w:r>
    </w:p>
    <w:p>
      <w:pPr>
        <w:numPr>
          <w:ilvl w:val="0"/>
          <w:numId w:val="1006"/>
        </w:numPr>
        <w:pStyle w:val="Compact"/>
      </w:pPr>
      <w:r>
        <w:t xml:space="preserve">Graduated with honors, focusing on automation and control systems.</w:t>
      </w:r>
    </w:p>
    <w:p>
      <w:pPr>
        <w:numPr>
          <w:ilvl w:val="0"/>
          <w:numId w:val="1006"/>
        </w:numPr>
        <w:pStyle w:val="Compact"/>
      </w:pPr>
      <w:r>
        <w:t xml:space="preserve">Participated in the Uzbekistan Tashkent Robotics Hackathon, winning third place for a drone-based surveillance system.</w:t>
      </w:r>
    </w:p>
    <w:bookmarkEnd w:id="27"/>
    <w:bookmarkEnd w:id="28"/>
    <w:bookmarkStart w:id="29" w:name="certifications-training"/>
    <w:p>
      <w:pPr>
        <w:pStyle w:val="Heading2"/>
      </w:pPr>
      <w:r>
        <w:t xml:space="preserve">Certifications &amp; Training</w:t>
      </w:r>
    </w:p>
    <w:p>
      <w:pPr>
        <w:numPr>
          <w:ilvl w:val="0"/>
          <w:numId w:val="1007"/>
        </w:numPr>
        <w:pStyle w:val="Compact"/>
      </w:pPr>
      <w:r>
        <w:rPr>
          <w:bCs/>
          <w:b/>
        </w:rPr>
        <w:t xml:space="preserve">ROS Certification (Robot Operating System)</w:t>
      </w:r>
      <w:r>
        <w:t xml:space="preserve"> </w:t>
      </w:r>
      <w:r>
        <w:t xml:space="preserve">– Open Robotics, 2020</w:t>
      </w:r>
    </w:p>
    <w:p>
      <w:pPr>
        <w:numPr>
          <w:ilvl w:val="0"/>
          <w:numId w:val="1007"/>
        </w:numPr>
        <w:pStyle w:val="Compact"/>
      </w:pPr>
      <w:r>
        <w:rPr>
          <w:bCs/>
          <w:b/>
        </w:rPr>
        <w:t xml:space="preserve">Certified AI Engineer (Machine Learning)</w:t>
      </w:r>
      <w:r>
        <w:t xml:space="preserve"> </w:t>
      </w:r>
      <w:r>
        <w:t xml:space="preserve">– Udacity, 2019</w:t>
      </w:r>
    </w:p>
    <w:p>
      <w:pPr>
        <w:numPr>
          <w:ilvl w:val="0"/>
          <w:numId w:val="1007"/>
        </w:numPr>
        <w:pStyle w:val="Compact"/>
      </w:pPr>
      <w:r>
        <w:rPr>
          <w:bCs/>
          <w:b/>
        </w:rPr>
        <w:t xml:space="preserve">Industrial Automation and Robotics Training</w:t>
      </w:r>
      <w:r>
        <w:t xml:space="preserve"> </w:t>
      </w:r>
      <w:r>
        <w:t xml:space="preserve">– Siemens AG, Tashkent Branch, 2018</w:t>
      </w:r>
    </w:p>
    <w:p>
      <w:pPr>
        <w:numPr>
          <w:ilvl w:val="0"/>
          <w:numId w:val="1007"/>
        </w:numPr>
        <w:pStyle w:val="Compact"/>
      </w:pPr>
      <w:r>
        <w:rPr>
          <w:bCs/>
          <w:b/>
        </w:rPr>
        <w:t xml:space="preserve">Python for Robotics Development</w:t>
      </w:r>
      <w:r>
        <w:t xml:space="preserve"> </w:t>
      </w:r>
      <w:r>
        <w:t xml:space="preserve">– Coursera (University of Michigan), 2017</w:t>
      </w:r>
    </w:p>
    <w:bookmarkEnd w:id="29"/>
    <w:bookmarkStart w:id="33" w:name="projects-contributions"/>
    <w:p>
      <w:pPr>
        <w:pStyle w:val="Heading2"/>
      </w:pPr>
      <w:r>
        <w:t xml:space="preserve">Projects &amp; Contributions</w:t>
      </w:r>
    </w:p>
    <w:bookmarkStart w:id="30" w:name="Xf7e44233453fb23d93d164e50138f342ddc140c"/>
    <w:p>
      <w:pPr>
        <w:pStyle w:val="Heading3"/>
      </w:pPr>
      <w:r>
        <w:t xml:space="preserve">Autonomous Delivery Robot for Tashkent City</w:t>
      </w:r>
    </w:p>
    <w:p>
      <w:pPr>
        <w:pStyle w:val="FirstParagraph"/>
      </w:pPr>
      <w:r>
        <w:rPr>
          <w:iCs/>
          <w:i/>
        </w:rPr>
        <w:t xml:space="preserve">Role:</w:t>
      </w:r>
      <w:r>
        <w:t xml:space="preserve"> </w:t>
      </w:r>
      <w:r>
        <w:t xml:space="preserve">Lead Engineer |</w:t>
      </w:r>
      <w:r>
        <w:t xml:space="preserve"> </w:t>
      </w:r>
      <w:r>
        <w:rPr>
          <w:iCs/>
          <w:i/>
        </w:rPr>
        <w:t xml:space="preserve">Duration:</w:t>
      </w:r>
      <w:r>
        <w:t xml:space="preserve"> </w:t>
      </w:r>
      <w:r>
        <w:t xml:space="preserve">2021–2023</w:t>
      </w:r>
      <w:r>
        <w:br/>
      </w:r>
      <w:r>
        <w:rPr>
          <w:bCs/>
          <w:b/>
        </w:rPr>
        <w:t xml:space="preserve">Description:</w:t>
      </w:r>
      <w:r>
        <w:t xml:space="preserve"> </w:t>
      </w:r>
      <w:r>
        <w:t xml:space="preserve">Developed a low-cost, energy-efficient robot for last-mile delivery in Tashkent’s dense urban areas. Integrated GPS, obstacle avoidance, and real-time route optimization. Project supported by the Uzbekistan Ministry of Science and Technology.</w:t>
      </w:r>
    </w:p>
    <w:bookmarkEnd w:id="30"/>
    <w:bookmarkStart w:id="31" w:name="Xdd3d194c4fc442562e727fd11948d22dda9e057"/>
    <w:p>
      <w:pPr>
        <w:pStyle w:val="Heading3"/>
      </w:pPr>
      <w:r>
        <w:t xml:space="preserve">Smart Farming Robot for Uzbekistan AgriTech</w:t>
      </w:r>
    </w:p>
    <w:p>
      <w:pPr>
        <w:pStyle w:val="FirstParagraph"/>
      </w:pPr>
      <w:r>
        <w:rPr>
          <w:iCs/>
          <w:i/>
        </w:rPr>
        <w:t xml:space="preserve">Role:</w:t>
      </w:r>
      <w:r>
        <w:t xml:space="preserve"> </w:t>
      </w:r>
      <w:r>
        <w:t xml:space="preserve">Technical Consultant |</w:t>
      </w:r>
      <w:r>
        <w:t xml:space="preserve"> </w:t>
      </w:r>
      <w:r>
        <w:rPr>
          <w:iCs/>
          <w:i/>
        </w:rPr>
        <w:t xml:space="preserve">Duration:</w:t>
      </w:r>
      <w:r>
        <w:t xml:space="preserve"> </w:t>
      </w:r>
      <w:r>
        <w:t xml:space="preserve">2020–2021</w:t>
      </w:r>
      <w:r>
        <w:br/>
      </w:r>
      <w:r>
        <w:rPr>
          <w:bCs/>
          <w:b/>
        </w:rPr>
        <w:t xml:space="preserve">Description:</w:t>
      </w:r>
      <w:r>
        <w:t xml:space="preserve"> </w:t>
      </w:r>
      <w:r>
        <w:t xml:space="preserve">Designed a robotic system for soil monitoring and irrigation control, reducing water usage by 30% in pilot farms near Tashkent. Collaborated with local agribusinesses to scale the solution across Uzbekistan.</w:t>
      </w:r>
    </w:p>
    <w:bookmarkEnd w:id="31"/>
    <w:bookmarkStart w:id="32" w:name="open-source-contributions"/>
    <w:p>
      <w:pPr>
        <w:pStyle w:val="Heading3"/>
      </w:pPr>
      <w:r>
        <w:t xml:space="preserve">Open-Source Contributions</w:t>
      </w:r>
    </w:p>
    <w:p>
      <w:pPr>
        <w:numPr>
          <w:ilvl w:val="0"/>
          <w:numId w:val="1008"/>
        </w:numPr>
        <w:pStyle w:val="Compact"/>
      </w:pPr>
      <w:r>
        <w:t xml:space="preserve">Contributed to the ROS community by developing a package for multi-robot coordination, used by startups in Uzbekistan Tashkent.</w:t>
      </w:r>
    </w:p>
    <w:p>
      <w:pPr>
        <w:numPr>
          <w:ilvl w:val="0"/>
          <w:numId w:val="1008"/>
        </w:numPr>
        <w:pStyle w:val="Compact"/>
      </w:pPr>
      <w:r>
        <w:t xml:space="preserve">Published technical articles on robotics trends in Uzbekistan’s emerging tech scene, featured in local engineering journals.</w:t>
      </w:r>
    </w:p>
    <w:bookmarkEnd w:id="32"/>
    <w:bookmarkEnd w:id="33"/>
    <w:bookmarkStart w:id="34" w:name="languages"/>
    <w:p>
      <w:pPr>
        <w:pStyle w:val="Heading2"/>
      </w:pPr>
      <w:r>
        <w:t xml:space="preserve">Languages</w:t>
      </w:r>
    </w:p>
    <w:p>
      <w:pPr>
        <w:numPr>
          <w:ilvl w:val="0"/>
          <w:numId w:val="1009"/>
        </w:numPr>
        <w:pStyle w:val="Compact"/>
      </w:pPr>
      <w:r>
        <w:t xml:space="preserve">English – Fluent (TOEFL 105/120)</w:t>
      </w:r>
    </w:p>
    <w:p>
      <w:pPr>
        <w:numPr>
          <w:ilvl w:val="0"/>
          <w:numId w:val="1009"/>
        </w:numPr>
        <w:pStyle w:val="Compact"/>
      </w:pPr>
      <w:r>
        <w:t xml:space="preserve">Russian – Proficient</w:t>
      </w:r>
    </w:p>
    <w:p>
      <w:pPr>
        <w:numPr>
          <w:ilvl w:val="0"/>
          <w:numId w:val="1009"/>
        </w:numPr>
        <w:pStyle w:val="Compact"/>
      </w:pPr>
      <w:r>
        <w:t xml:space="preserve">Uzbek – Native Speaker</w:t>
      </w:r>
    </w:p>
    <w:bookmarkEnd w:id="34"/>
    <w:bookmarkStart w:id="35" w:name="professional-affiliations"/>
    <w:p>
      <w:pPr>
        <w:pStyle w:val="Heading2"/>
      </w:pPr>
      <w:r>
        <w:t xml:space="preserve">Professional Affiliations</w:t>
      </w:r>
    </w:p>
    <w:p>
      <w:pPr>
        <w:numPr>
          <w:ilvl w:val="0"/>
          <w:numId w:val="1010"/>
        </w:numPr>
        <w:pStyle w:val="Compact"/>
      </w:pPr>
      <w:r>
        <w:rPr>
          <w:bCs/>
          <w:b/>
        </w:rPr>
        <w:t xml:space="preserve">Member, Uzbekistan Robotics Association (URA)</w:t>
      </w:r>
    </w:p>
    <w:p>
      <w:pPr>
        <w:numPr>
          <w:ilvl w:val="0"/>
          <w:numId w:val="1010"/>
        </w:numPr>
        <w:pStyle w:val="Compact"/>
      </w:pPr>
      <w:r>
        <w:rPr>
          <w:bCs/>
          <w:b/>
        </w:rPr>
        <w:t xml:space="preserve">Volunteer, Tashkent Tech Innovators Network</w:t>
      </w:r>
    </w:p>
    <w:p>
      <w:pPr>
        <w:numPr>
          <w:ilvl w:val="0"/>
          <w:numId w:val="1010"/>
        </w:numPr>
        <w:pStyle w:val="Compact"/>
      </w:pPr>
      <w:r>
        <w:rPr>
          <w:bCs/>
          <w:b/>
        </w:rPr>
        <w:t xml:space="preserve">Presenter at the Uzbekistan Tashkent International Robotics Conference (2022)</w:t>
      </w:r>
    </w:p>
    <w:p>
      <w:pPr>
        <w:pStyle w:val="FirstParagraph"/>
      </w:pPr>
      <w:r>
        <w:t xml:space="preserve">This resume is tailored for a Robotics Engineer in Uzbekistan Tashkent, emphasizing local industry needs, technical expertise, and contributions to the region’s growing robotics ecosystem. The structure adheres to standard resume conventions while highlighting key qualifications relevant to the role.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Uzbekistan Tashkent</dc:title>
  <dc:creator/>
  <dc:language>en</dc:language>
  <cp:keywords/>
  <dcterms:created xsi:type="dcterms:W3CDTF">2026-07-23T01:27:26Z</dcterms:created>
  <dcterms:modified xsi:type="dcterms:W3CDTF">2026-07-23T01:27:26Z</dcterms:modified>
</cp:coreProperties>
</file>

<file path=docProps/custom.xml><?xml version="1.0" encoding="utf-8"?>
<Properties xmlns="http://schemas.openxmlformats.org/officeDocument/2006/custom-properties" xmlns:vt="http://schemas.openxmlformats.org/officeDocument/2006/docPropsVTypes"/>
</file>