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Colombia</w:t>
      </w:r>
      <w:r>
        <w:t xml:space="preserve"> </w:t>
      </w:r>
      <w:r>
        <w:t xml:space="preserve">Medellín</w:t>
      </w:r>
    </w:p>
    <w:bookmarkStart w:id="26" w:name="juan-pablo-morales"/>
    <w:p>
      <w:pPr>
        <w:pStyle w:val="Heading1"/>
      </w:pPr>
      <w:r>
        <w:t xml:space="preserve">JUAN PABLO MORALES</w:t>
      </w:r>
    </w:p>
    <w:p>
      <w:pPr>
        <w:pStyle w:val="FirstParagraph"/>
      </w:pPr>
      <w:r>
        <w:rPr>
          <w:bCs/>
          <w:b/>
        </w:rPr>
        <w:t xml:space="preserve">Sales Executive | Colombia Medellín</w:t>
      </w:r>
    </w:p>
    <w:p>
      <w:r>
        <w:pict>
          <v:rect style="width:0;height:1.5pt" o:hralign="center" o:hrstd="t" o:hr="t"/>
        </w:pict>
      </w:r>
    </w:p>
    <w:p>
      <w:pPr>
        <w:pStyle w:val="FirstParagraph"/>
      </w:pPr>
      <w:r>
        <w:rPr>
          <w:bCs/>
          <w:b/>
        </w:rPr>
        <w:t xml:space="preserve">Address:</w:t>
      </w:r>
      <w:r>
        <w:t xml:space="preserve"> </w:t>
      </w:r>
      <w:r>
        <w:t xml:space="preserve">Calle 75 #12-34, Medellín, Antioquia, Colombia</w:t>
      </w:r>
    </w:p>
    <w:p>
      <w:pPr>
        <w:pStyle w:val="BodyText"/>
      </w:pPr>
      <w:r>
        <w:rPr>
          <w:bCs/>
          <w:b/>
        </w:rPr>
        <w:t xml:space="preserve">Email:</w:t>
      </w:r>
      <w:r>
        <w:t xml:space="preserve"> </w:t>
      </w:r>
      <w:r>
        <w:t xml:space="preserve">juan.morales@example.com |</w:t>
      </w:r>
      <w:r>
        <w:t xml:space="preserve"> </w:t>
      </w:r>
      <w:r>
        <w:rPr>
          <w:bCs/>
          <w:b/>
        </w:rPr>
        <w:t xml:space="preserve">Phone:</w:t>
      </w:r>
      <w:r>
        <w:t xml:space="preserve"> </w:t>
      </w:r>
      <w:r>
        <w:t xml:space="preserve">+57 310 123 4567</w:t>
      </w:r>
    </w:p>
    <w:bookmarkStart w:id="20" w:name="professional-summary"/>
    <w:p>
      <w:pPr>
        <w:pStyle w:val="Heading2"/>
      </w:pPr>
      <w:r>
        <w:t xml:space="preserve">Professional Summary</w:t>
      </w:r>
    </w:p>
    <w:p>
      <w:pPr>
        <w:pStyle w:val="FirstParagraph"/>
      </w:pPr>
      <w:r>
        <w:t xml:space="preserve">A highly motivated and results-driven Sales Executive with over 8 years of experience in the Colombian market, specializing in B2B sales and client relationship management. Proven track record of exceeding revenue targets by 30%+ annually, with a deep understanding of the unique dynamics of Colombia Medellín’s business ecosystem. Skilled in identifying market opportunities, negotiating high-value deals, and building long-term partnerships. Committed to delivering exceptional value to clients while driving sustainable growth for organizations. Adept at leveraging digital tools and local insights to optimize sales strategies in Medellín’s competitive environment.</w:t>
      </w:r>
    </w:p>
    <w:bookmarkEnd w:id="20"/>
    <w:bookmarkStart w:id="21" w:name="professional-experience"/>
    <w:p>
      <w:pPr>
        <w:pStyle w:val="Heading2"/>
      </w:pPr>
      <w:r>
        <w:t xml:space="preserve">Professional Experience</w:t>
      </w:r>
    </w:p>
    <w:p>
      <w:pPr>
        <w:pStyle w:val="FirstParagraph"/>
      </w:pPr>
      <w:r>
        <w:rPr>
          <w:bCs/>
          <w:b/>
        </w:rPr>
        <w:t xml:space="preserve">Senior Sales Executive</w:t>
      </w:r>
      <w:r>
        <w:t xml:space="preserve"> </w:t>
      </w:r>
      <w:r>
        <w:t xml:space="preserve">|</w:t>
      </w:r>
      <w:r>
        <w:t xml:space="preserve"> </w:t>
      </w:r>
      <w:r>
        <w:rPr>
          <w:iCs/>
          <w:i/>
        </w:rPr>
        <w:t xml:space="preserve">VentasTecnología S.A.</w:t>
      </w:r>
      <w:r>
        <w:t xml:space="preserve"> </w:t>
      </w:r>
      <w:r>
        <w:t xml:space="preserve">| Medellín, Colombia</w:t>
      </w:r>
    </w:p>
    <w:p>
      <w:pPr>
        <w:pStyle w:val="BodyText"/>
      </w:pPr>
      <w:r>
        <w:rPr>
          <w:iCs/>
          <w:i/>
        </w:rPr>
        <w:t xml:space="preserve">January 2020 – Present</w:t>
      </w:r>
    </w:p>
    <w:p>
      <w:pPr>
        <w:numPr>
          <w:ilvl w:val="0"/>
          <w:numId w:val="1001"/>
        </w:numPr>
        <w:pStyle w:val="Compact"/>
      </w:pPr>
      <w:r>
        <w:t xml:space="preserve">Spearheaded sales initiatives for IT solutions, achieving a 45% increase in annual revenue by targeting key industries in Colombia Medellín, including manufacturing and logistics.</w:t>
      </w:r>
    </w:p>
    <w:p>
      <w:pPr>
        <w:numPr>
          <w:ilvl w:val="0"/>
          <w:numId w:val="1001"/>
        </w:numPr>
        <w:pStyle w:val="Compact"/>
      </w:pPr>
      <w:r>
        <w:t xml:space="preserve">Developed and maintained a network of 50+ high-value clients, resulting in a 90% retention rate through personalized service and strategic account planning.</w:t>
      </w:r>
    </w:p>
    <w:p>
      <w:pPr>
        <w:numPr>
          <w:ilvl w:val="0"/>
          <w:numId w:val="1001"/>
        </w:numPr>
        <w:pStyle w:val="Compact"/>
      </w:pPr>
      <w:r>
        <w:t xml:space="preserve">Collaborated with the marketing team to design localized campaigns that boosted brand visibility by 35% in Medellín’s tech sector.</w:t>
      </w:r>
    </w:p>
    <w:p>
      <w:pPr>
        <w:numPr>
          <w:ilvl w:val="0"/>
          <w:numId w:val="1001"/>
        </w:numPr>
        <w:pStyle w:val="Compact"/>
      </w:pPr>
      <w:r>
        <w:t xml:space="preserve">Trained and mentored a team of 10 sales professionals, fostering a culture of collaboration and continuous improvement.</w:t>
      </w:r>
    </w:p>
    <w:p>
      <w:pPr>
        <w:pStyle w:val="FirstParagraph"/>
      </w:pPr>
      <w:r>
        <w:rPr>
          <w:bCs/>
          <w:b/>
        </w:rPr>
        <w:t xml:space="preserve">Sales Manager</w:t>
      </w:r>
      <w:r>
        <w:t xml:space="preserve"> </w:t>
      </w:r>
      <w:r>
        <w:t xml:space="preserve">|</w:t>
      </w:r>
      <w:r>
        <w:t xml:space="preserve"> </w:t>
      </w:r>
      <w:r>
        <w:rPr>
          <w:iCs/>
          <w:i/>
        </w:rPr>
        <w:t xml:space="preserve">Energía Medellín S.A.</w:t>
      </w:r>
      <w:r>
        <w:t xml:space="preserve"> </w:t>
      </w:r>
      <w:r>
        <w:t xml:space="preserve">| Medellín, Colombia</w:t>
      </w:r>
    </w:p>
    <w:p>
      <w:pPr>
        <w:pStyle w:val="BodyText"/>
      </w:pPr>
      <w:r>
        <w:rPr>
          <w:iCs/>
          <w:i/>
        </w:rPr>
        <w:t xml:space="preserve">June 2016 – December 2019</w:t>
      </w:r>
    </w:p>
    <w:p>
      <w:pPr>
        <w:numPr>
          <w:ilvl w:val="0"/>
          <w:numId w:val="1002"/>
        </w:numPr>
        <w:pStyle w:val="Compact"/>
      </w:pPr>
      <w:r>
        <w:t xml:space="preserve">Led a team of 15 sales representatives to meet and exceed quarterly targets, contributing to a 25% growth in market share within Medellín’s energy sector.</w:t>
      </w:r>
    </w:p>
    <w:p>
      <w:pPr>
        <w:numPr>
          <w:ilvl w:val="0"/>
          <w:numId w:val="1002"/>
        </w:numPr>
        <w:pStyle w:val="Compact"/>
      </w:pPr>
      <w:r>
        <w:t xml:space="preserve">Identified and capitalized on emerging opportunities in renewable energy solutions, securing contracts with 20+ local businesses and municipalities.</w:t>
      </w:r>
    </w:p>
    <w:p>
      <w:pPr>
        <w:numPr>
          <w:ilvl w:val="0"/>
          <w:numId w:val="1002"/>
        </w:numPr>
        <w:pStyle w:val="Compact"/>
      </w:pPr>
      <w:r>
        <w:t xml:space="preserve">Implemented a CRM system that improved lead tracking efficiency by 40%, enabling data-driven decision-making and faster deal closures.</w:t>
      </w:r>
    </w:p>
    <w:p>
      <w:pPr>
        <w:numPr>
          <w:ilvl w:val="0"/>
          <w:numId w:val="1002"/>
        </w:numPr>
        <w:pStyle w:val="Compact"/>
      </w:pPr>
      <w:r>
        <w:t xml:space="preserve">Negotiated multi-million-dollar contracts with strategic partners, strengthening the company’s position as a market leader in Medellín.</w:t>
      </w:r>
    </w:p>
    <w:p>
      <w:pPr>
        <w:pStyle w:val="FirstParagraph"/>
      </w:pPr>
      <w:r>
        <w:rPr>
          <w:bCs/>
          <w:b/>
        </w:rPr>
        <w:t xml:space="preserve">Senior Account Executive</w:t>
      </w:r>
      <w:r>
        <w:t xml:space="preserve"> </w:t>
      </w:r>
      <w:r>
        <w:t xml:space="preserve">|</w:t>
      </w:r>
      <w:r>
        <w:t xml:space="preserve"> </w:t>
      </w:r>
      <w:r>
        <w:rPr>
          <w:iCs/>
          <w:i/>
        </w:rPr>
        <w:t xml:space="preserve">Mercados Latinoamerica S.A.</w:t>
      </w:r>
      <w:r>
        <w:t xml:space="preserve"> </w:t>
      </w:r>
      <w:r>
        <w:t xml:space="preserve">| Medellín, Colombia</w:t>
      </w:r>
    </w:p>
    <w:p>
      <w:pPr>
        <w:pStyle w:val="BodyText"/>
      </w:pPr>
      <w:r>
        <w:rPr>
          <w:iCs/>
          <w:i/>
        </w:rPr>
        <w:t xml:space="preserve">July 2012 – May 2016</w:t>
      </w:r>
    </w:p>
    <w:p>
      <w:pPr>
        <w:numPr>
          <w:ilvl w:val="0"/>
          <w:numId w:val="1003"/>
        </w:numPr>
        <w:pStyle w:val="Compact"/>
      </w:pPr>
      <w:r>
        <w:t xml:space="preserve">Built and managed a portfolio of 30+ enterprise clients, generating $5M in annual revenue through tailored sales strategies.</w:t>
      </w:r>
    </w:p>
    <w:p>
      <w:pPr>
        <w:numPr>
          <w:ilvl w:val="0"/>
          <w:numId w:val="1003"/>
        </w:numPr>
        <w:pStyle w:val="Compact"/>
      </w:pPr>
      <w:r>
        <w:t xml:space="preserve">Conducted market research to identify trends in Medellín’s industrial sector, informing product development and sales approaches.</w:t>
      </w:r>
    </w:p>
    <w:p>
      <w:pPr>
        <w:numPr>
          <w:ilvl w:val="0"/>
          <w:numId w:val="1003"/>
        </w:numPr>
        <w:pStyle w:val="Compact"/>
      </w:pPr>
      <w:r>
        <w:t xml:space="preserve">Collaborated with cross-functional teams to resolve client issues, maintaining a 98% customer satisfaction rating.</w:t>
      </w:r>
    </w:p>
    <w:p>
      <w:pPr>
        <w:numPr>
          <w:ilvl w:val="0"/>
          <w:numId w:val="1003"/>
        </w:numPr>
        <w:pStyle w:val="Compact"/>
      </w:pPr>
      <w:r>
        <w:t xml:space="preserve">Received the "Top Sales Performance Award" in 2015 for exceeding targets by 60% in the Medellín region.</w:t>
      </w:r>
    </w:p>
    <w:bookmarkEnd w:id="21"/>
    <w:bookmarkStart w:id="22" w:name="education"/>
    <w:p>
      <w:pPr>
        <w:pStyle w:val="Heading2"/>
      </w:pPr>
      <w:r>
        <w:t xml:space="preserve">Education</w:t>
      </w:r>
    </w:p>
    <w:p>
      <w:pPr>
        <w:pStyle w:val="FirstParagraph"/>
      </w:pPr>
      <w:r>
        <w:rPr>
          <w:bCs/>
          <w:b/>
        </w:rPr>
        <w:t xml:space="preserve">Bachelor of Business Administration (BBA)</w:t>
      </w:r>
      <w:r>
        <w:t xml:space="preserve"> </w:t>
      </w:r>
      <w:r>
        <w:t xml:space="preserve">| Universidad de Antioquia</w:t>
      </w:r>
    </w:p>
    <w:p>
      <w:pPr>
        <w:pStyle w:val="BodyText"/>
      </w:pPr>
      <w:r>
        <w:rPr>
          <w:iCs/>
          <w:i/>
        </w:rPr>
        <w:t xml:space="preserve">Medellín, Colombia | Graduated 2012</w:t>
      </w:r>
    </w:p>
    <w:p>
      <w:pPr>
        <w:pStyle w:val="BodyText"/>
      </w:pPr>
      <w:r>
        <w:t xml:space="preserve">Focus areas: Marketing, Strategic Management, and International Business. Member of the Dean’s List for three consecutive years.</w:t>
      </w:r>
    </w:p>
    <w:bookmarkEnd w:id="22"/>
    <w:bookmarkStart w:id="23" w:name="skills"/>
    <w:p>
      <w:pPr>
        <w:pStyle w:val="Heading2"/>
      </w:pPr>
      <w:r>
        <w:t xml:space="preserve">Skills</w:t>
      </w:r>
    </w:p>
    <w:p>
      <w:pPr>
        <w:numPr>
          <w:ilvl w:val="0"/>
          <w:numId w:val="1004"/>
        </w:numPr>
        <w:pStyle w:val="Compact"/>
      </w:pPr>
      <w:r>
        <w:rPr>
          <w:bCs/>
          <w:b/>
        </w:rPr>
        <w:t xml:space="preserve">Sales Strategy:</w:t>
      </w:r>
      <w:r>
        <w:t xml:space="preserve"> </w:t>
      </w:r>
      <w:r>
        <w:t xml:space="preserve">Developed and executed sales plans aligned with business goals in Colombia Medellín.</w:t>
      </w:r>
    </w:p>
    <w:p>
      <w:pPr>
        <w:numPr>
          <w:ilvl w:val="0"/>
          <w:numId w:val="1004"/>
        </w:numPr>
        <w:pStyle w:val="Compact"/>
      </w:pPr>
      <w:r>
        <w:rPr>
          <w:bCs/>
          <w:b/>
        </w:rPr>
        <w:t xml:space="preserve">Client Relationship Management (CRM):</w:t>
      </w:r>
      <w:r>
        <w:t xml:space="preserve"> </w:t>
      </w:r>
      <w:r>
        <w:t xml:space="preserve">Proficient in Salesforce, HubSpot, and SAP CRM systems.</w:t>
      </w:r>
    </w:p>
    <w:p>
      <w:pPr>
        <w:numPr>
          <w:ilvl w:val="0"/>
          <w:numId w:val="1004"/>
        </w:numPr>
        <w:pStyle w:val="Compact"/>
      </w:pPr>
      <w:r>
        <w:rPr>
          <w:bCs/>
          <w:b/>
        </w:rPr>
        <w:t xml:space="preserve">Negotiation:</w:t>
      </w:r>
      <w:r>
        <w:t xml:space="preserve"> </w:t>
      </w:r>
      <w:r>
        <w:t xml:space="preserve">Skilled in crafting win-win agreements for high-stakes deals.</w:t>
      </w:r>
    </w:p>
    <w:p>
      <w:pPr>
        <w:numPr>
          <w:ilvl w:val="0"/>
          <w:numId w:val="1004"/>
        </w:numPr>
        <w:pStyle w:val="Compact"/>
      </w:pPr>
      <w:r>
        <w:rPr>
          <w:bCs/>
          <w:b/>
        </w:rPr>
        <w:t xml:space="preserve">Market Analysis:</w:t>
      </w:r>
      <w:r>
        <w:t xml:space="preserve"> </w:t>
      </w:r>
      <w:r>
        <w:t xml:space="preserve">Experienced in analyzing regional trends to identify growth opportunities.</w:t>
      </w:r>
    </w:p>
    <w:p>
      <w:pPr>
        <w:numPr>
          <w:ilvl w:val="0"/>
          <w:numId w:val="1004"/>
        </w:numPr>
        <w:pStyle w:val="Compact"/>
      </w:pPr>
      <w:r>
        <w:rPr>
          <w:bCs/>
          <w:b/>
        </w:rPr>
        <w:t xml:space="preserve">Languages:</w:t>
      </w:r>
      <w:r>
        <w:t xml:space="preserve"> </w:t>
      </w:r>
      <w:r>
        <w:t xml:space="preserve">Fluent in Spanish (native) and English (professional proficiency).</w:t>
      </w:r>
    </w:p>
    <w:bookmarkEnd w:id="23"/>
    <w:bookmarkStart w:id="24" w:name="certifications"/>
    <w:p>
      <w:pPr>
        <w:pStyle w:val="Heading2"/>
      </w:pPr>
      <w:r>
        <w:t xml:space="preserve">Certifications</w:t>
      </w:r>
    </w:p>
    <w:p>
      <w:pPr>
        <w:numPr>
          <w:ilvl w:val="0"/>
          <w:numId w:val="1005"/>
        </w:numPr>
        <w:pStyle w:val="Compact"/>
      </w:pPr>
      <w:r>
        <w:rPr>
          <w:bCs/>
          <w:b/>
        </w:rPr>
        <w:t xml:space="preserve">Certified Sales Professional (CSP)</w:t>
      </w:r>
      <w:r>
        <w:t xml:space="preserve"> </w:t>
      </w:r>
      <w:r>
        <w:t xml:space="preserve">| Sales Management Association (2019)</w:t>
      </w:r>
    </w:p>
    <w:p>
      <w:pPr>
        <w:numPr>
          <w:ilvl w:val="0"/>
          <w:numId w:val="1005"/>
        </w:numPr>
        <w:pStyle w:val="Compact"/>
      </w:pPr>
      <w:r>
        <w:rPr>
          <w:bCs/>
          <w:b/>
        </w:rPr>
        <w:t xml:space="preserve">Advanced CRM Certification</w:t>
      </w:r>
      <w:r>
        <w:t xml:space="preserve"> </w:t>
      </w:r>
      <w:r>
        <w:t xml:space="preserve">| Salesforce.com (2021)</w:t>
      </w:r>
    </w:p>
    <w:bookmarkEnd w:id="24"/>
    <w:bookmarkStart w:id="25"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Medellín Chamber of Commerce, contributing to initiatives that support local business growth. Volunteer mentor for young entrepreneurs in the city.</w:t>
      </w:r>
    </w:p>
    <w:p>
      <w:pPr>
        <w:pStyle w:val="BodyText"/>
      </w:pPr>
      <w:r>
        <w:rPr>
          <w:bCs/>
          <w:b/>
        </w:rPr>
        <w:t xml:space="preserve">Hobbies:</w:t>
      </w:r>
      <w:r>
        <w:t xml:space="preserve"> </w:t>
      </w:r>
      <w:r>
        <w:t xml:space="preserve">Passionate about soccer and outdoor activities, often participating in local leagues and community events in Medellín.</w:t>
      </w:r>
    </w:p>
    <w:p>
      <w:r>
        <w:pict>
          <v:rect style="width:0;height:1.5pt" o:hralign="center" o:hrstd="t" o:hr="t"/>
        </w:pict>
      </w:r>
    </w:p>
    <w:p>
      <w:pPr>
        <w:pStyle w:val="FirstParagraph"/>
      </w:pPr>
      <w:r>
        <w:t xml:space="preserve">© 2023 Juan Pablo Morales | Sales Executive - Colombia Medellín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Colombia Medellín</dc:title>
  <dc:creator/>
  <dc:language>en</dc:language>
  <cp:keywords/>
  <dcterms:created xsi:type="dcterms:W3CDTF">2026-07-21T09:12:28Z</dcterms:created>
  <dcterms:modified xsi:type="dcterms:W3CDTF">2026-07-21T09:12:28Z</dcterms:modified>
</cp:coreProperties>
</file>

<file path=docProps/custom.xml><?xml version="1.0" encoding="utf-8"?>
<Properties xmlns="http://schemas.openxmlformats.org/officeDocument/2006/custom-properties" xmlns:vt="http://schemas.openxmlformats.org/officeDocument/2006/docPropsVTypes"/>
</file>