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dynamic and results-driven Sales Executive with over 8 years of experience in building high-performance sales teams and driving revenue growth. Proven expertise in navigating the competitive business landscape of Germany Berlin, with a strong focus on client acquisition, relationship management, and strategic market expansion. Seeking to leverage my skills in a forward-thinking organization to contribute to sustained growth and innovation in the German market.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Sales Executive based in Germany Berlin, I have consistently delivered exceptional results by combining analytical thinking, client-centric strategies, and a deep understanding of the local business environment. My career has been defined by my ability to identify market opportunities, develop tailored sales solutions, and foster long-term partnerships with clients across industries such as technology, manufacturing, and professional services. With a track record of exceeding sales targets by 20-30% annually in Germany Berlin, I am committed to driving growth through innovation and excellence.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ABC Technologies GmbH</w:t>
      </w:r>
      <w:r>
        <w:t xml:space="preserve">, Berlin, Germany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 35% year-over-year increase in revenue for ABC Technologies in Germany Berlin.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that expanded the company’s market share by 22% in the German tech sector, with a focus on Berlin's startup ecosystem.</w:t>
      </w:r>
    </w:p>
    <w:p>
      <w:pPr>
        <w:numPr>
          <w:ilvl w:val="0"/>
          <w:numId w:val="1001"/>
        </w:numPr>
        <w:pStyle w:val="Compact"/>
      </w:pPr>
      <w:r>
        <w:t xml:space="preserve">Established strategic partnerships with key clients, including major automotive and logistics firms based in Berlin, resulting in contracts exceeding €5 million annually.</w:t>
      </w:r>
    </w:p>
    <w:p>
      <w:pPr>
        <w:numPr>
          <w:ilvl w:val="0"/>
          <w:numId w:val="1001"/>
        </w:numPr>
        <w:pStyle w:val="Compact"/>
      </w:pPr>
      <w:r>
        <w:t xml:space="preserve">Implemented CRM best practices to improve lead conversion rates by 25%, leveraging tools like Salesforce and HubSpot tailored for the German market.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sales executives, fostering a culture of collaboration and continuous improvement within the team.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DEF Industrial Solutions GmbH</w:t>
      </w:r>
      <w:r>
        <w:t xml:space="preserve">, Berlin, Germany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Led a regional sales team in Germany Berlin, driving a 40% growth in revenue by targeting B2B clients in the manufacturing and energy sectors.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the German industrial sector, enabling the development of specialized product offerings for Berlin’s industrial clusters.</w:t>
      </w:r>
    </w:p>
    <w:p>
      <w:pPr>
        <w:numPr>
          <w:ilvl w:val="0"/>
          <w:numId w:val="1002"/>
        </w:numPr>
        <w:pStyle w:val="Compact"/>
      </w:pPr>
      <w:r>
        <w:t xml:space="preserve">Negotiated and closed deals with government agencies and private enterprises in Berlin, securing long-term contracts worth over €3 million.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design targeted campaigns that increased brand visibility by 30% in the German market.</w:t>
      </w:r>
    </w:p>
    <w:p>
      <w:pPr>
        <w:numPr>
          <w:ilvl w:val="0"/>
          <w:numId w:val="1002"/>
        </w:numPr>
        <w:pStyle w:val="Compact"/>
      </w:pPr>
      <w:r>
        <w:t xml:space="preserve">Received the "Top Sales Leader" award in 2017 for outstanding performance and leadership in Germany Berlin.</w:t>
      </w:r>
    </w:p>
    <w:bookmarkEnd w:id="23"/>
    <w:bookmarkStart w:id="24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GHI Consulting AG</w:t>
      </w:r>
      <w:r>
        <w:t xml:space="preserve">, Berlin, Germany | March 2012 – May 2015</w:t>
      </w:r>
    </w:p>
    <w:p>
      <w:pPr>
        <w:numPr>
          <w:ilvl w:val="0"/>
          <w:numId w:val="1003"/>
        </w:numPr>
        <w:pStyle w:val="Compact"/>
      </w:pPr>
      <w:r>
        <w:t xml:space="preserve">Generated €2.5 million in annual sales by building strong relationships with clients in the professional services sector across Germany Berlin.</w:t>
      </w:r>
    </w:p>
    <w:p>
      <w:pPr>
        <w:numPr>
          <w:ilvl w:val="0"/>
          <w:numId w:val="1003"/>
        </w:numPr>
        <w:pStyle w:val="Compact"/>
      </w:pPr>
      <w:r>
        <w:t xml:space="preserve">Identified and pursued new market opportunities, leading to a 30% increase in client acquisition within 18 months.</w:t>
      </w:r>
    </w:p>
    <w:p>
      <w:pPr>
        <w:numPr>
          <w:ilvl w:val="0"/>
          <w:numId w:val="1003"/>
        </w:numPr>
        <w:pStyle w:val="Compact"/>
      </w:pPr>
      <w:r>
        <w:t xml:space="preserve">Provided training and support to regional sales teams, enhancing overall performance metrics by 15%.</w:t>
      </w:r>
    </w:p>
    <w:p>
      <w:pPr>
        <w:numPr>
          <w:ilvl w:val="0"/>
          <w:numId w:val="1003"/>
        </w:numPr>
        <w:pStyle w:val="Compact"/>
      </w:pPr>
      <w:r>
        <w:t xml:space="preserve">Utilized data analytics tools to track sales trends and optimize pricing strategies for clients in Berlin’s competitive market.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&amp;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&amp; Contract Management</w:t>
      </w:r>
    </w:p>
    <w:p>
      <w:pPr>
        <w:numPr>
          <w:ilvl w:val="0"/>
          <w:numId w:val="1004"/>
        </w:numPr>
        <w:pStyle w:val="Compact"/>
      </w:pPr>
      <w:r>
        <w:t xml:space="preserve">Multinational Market Analysis</w:t>
      </w:r>
    </w:p>
    <w:p>
      <w:pPr>
        <w:numPr>
          <w:ilvl w:val="0"/>
          <w:numId w:val="1004"/>
        </w:numPr>
        <w:pStyle w:val="Compact"/>
      </w:pPr>
      <w:r>
        <w:t xml:space="preserve">Data-Driven Decision Making</w:t>
      </w:r>
    </w:p>
    <w:p>
      <w:pPr>
        <w:numPr>
          <w:ilvl w:val="0"/>
          <w:numId w:val="1004"/>
        </w:numPr>
        <w:pStyle w:val="Compact"/>
      </w:pPr>
      <w:r>
        <w:t xml:space="preserve">Team Leadership &amp; Training</w:t>
      </w:r>
    </w:p>
    <w:p>
      <w:pPr>
        <w:numPr>
          <w:ilvl w:val="0"/>
          <w:numId w:val="1004"/>
        </w:numPr>
        <w:pStyle w:val="Compact"/>
      </w:pPr>
      <w:r>
        <w:t xml:space="preserve">Language Proficiency: German (Fluent), English (Business Proficient)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mba-in-business-administration"/>
    <w:p>
      <w:pPr>
        <w:pStyle w:val="Heading3"/>
      </w:pPr>
      <w:r>
        <w:t xml:space="preserve">MBA in Business Administration</w:t>
      </w:r>
    </w:p>
    <w:p>
      <w:pPr>
        <w:pStyle w:val="FirstParagraph"/>
      </w:pPr>
      <w:r>
        <w:rPr>
          <w:bCs/>
          <w:b/>
        </w:rPr>
        <w:t xml:space="preserve">University of Applied Sciences Berlin</w:t>
      </w:r>
      <w:r>
        <w:t xml:space="preserve"> </w:t>
      </w:r>
      <w:r>
        <w:t xml:space="preserve">| 2010 – 2012</w:t>
      </w:r>
    </w:p>
    <w:p>
      <w:pPr>
        <w:pStyle w:val="BodyText"/>
      </w:pPr>
      <w:r>
        <w:t xml:space="preserve">Focus areas: Strategic Management, International Business, and Sales Leadership.</w:t>
      </w:r>
    </w:p>
    <w:bookmarkEnd w:id="27"/>
    <w:bookmarkStart w:id="28" w:name="bachelor-of-science-in-marketing"/>
    <w:p>
      <w:pPr>
        <w:pStyle w:val="Heading3"/>
      </w:pPr>
      <w:r>
        <w:t xml:space="preserve">Bachelor of Science in Marketing</w:t>
      </w:r>
    </w:p>
    <w:p>
      <w:pPr>
        <w:pStyle w:val="FirstParagraph"/>
      </w:pPr>
      <w:r>
        <w:rPr>
          <w:bCs/>
          <w:b/>
        </w:rPr>
        <w:t xml:space="preserve">Humboldt University Berlin</w:t>
      </w:r>
      <w:r>
        <w:t xml:space="preserve"> </w:t>
      </w:r>
      <w:r>
        <w:t xml:space="preserve">| 2007 – 2010</w:t>
      </w:r>
    </w:p>
    <w:p>
      <w:pPr>
        <w:pStyle w:val="BodyText"/>
      </w:pPr>
      <w:r>
        <w:t xml:space="preserve">Graduated with honors, emphasizing consumer behavior and market analysis in the German context.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Sales Certification (PSC) – International Sales Association, 2018</w:t>
      </w:r>
    </w:p>
    <w:p>
      <w:pPr>
        <w:numPr>
          <w:ilvl w:val="0"/>
          <w:numId w:val="1005"/>
        </w:numPr>
        <w:pStyle w:val="Compact"/>
      </w:pPr>
      <w:r>
        <w:t xml:space="preserve">Advanced CRM Training – Salesforce Certified Administrator, 2019</w:t>
      </w:r>
    </w:p>
    <w:p>
      <w:pPr>
        <w:numPr>
          <w:ilvl w:val="0"/>
          <w:numId w:val="1005"/>
        </w:numPr>
        <w:pStyle w:val="Compact"/>
      </w:pPr>
      <w:r>
        <w:t xml:space="preserve">German Business Etiquette and Culture Training – Berlin Business Institute, 2020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German Sales Association (Deutsche Verkäufervereinigung)</w:t>
      </w:r>
    </w:p>
    <w:p>
      <w:pPr>
        <w:numPr>
          <w:ilvl w:val="0"/>
          <w:numId w:val="1006"/>
        </w:numPr>
        <w:pStyle w:val="Compact"/>
      </w:pPr>
      <w:r>
        <w:t xml:space="preserve">Member, Berlin Chamber of Commerce and Industry (IHK Berlin)</w:t>
      </w:r>
    </w:p>
    <w:p>
      <w:pPr>
        <w:numPr>
          <w:ilvl w:val="0"/>
          <w:numId w:val="1006"/>
        </w:numPr>
        <w:pStyle w:val="Compact"/>
      </w:pPr>
      <w:r>
        <w:t xml:space="preserve">Volunteer Mentor, Startup Berlin Accelerator Program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Advanced (C1 level)</w:t>
      </w:r>
    </w:p>
    <w:p>
      <w:pPr>
        <w:numPr>
          <w:ilvl w:val="0"/>
          <w:numId w:val="1007"/>
        </w:numPr>
        <w:pStyle w:val="Compact"/>
      </w:pPr>
      <w:r>
        <w:t xml:space="preserve">Spanish – Basic (B1 level)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sales professionals through the Berlin Youth Entrepreneurship Program, focusing on market entry strategies for startups in Germany.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Networking with industry leaders in Berlin’s tech and business communities, attending sales conferences, and exploring emerging trends in digital marketing.</w:t>
      </w:r>
    </w:p>
    <w:p>
      <w:pPr>
        <w:pStyle w:val="BodyText"/>
      </w:pPr>
      <w:r>
        <w:t xml:space="preserve">This resume is tailored for the Sales Executive role in Germany Berlin. All details are accurate as of [Insert Date].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Germany Berlin</dc:title>
  <dc:creator/>
  <dc:language>en</dc:language>
  <cp:keywords/>
  <dcterms:created xsi:type="dcterms:W3CDTF">2026-09-26T22:42:19Z</dcterms:created>
  <dcterms:modified xsi:type="dcterms:W3CDTF">2026-09-26T22:42:19Z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