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Tel</w:t>
      </w:r>
      <w:r>
        <w:t xml:space="preserve"> </w:t>
      </w:r>
      <w:r>
        <w:t xml:space="preserve">Aviv</w:t>
      </w:r>
    </w:p>
    <w:bookmarkStart w:id="33" w:name="john-doe"/>
    <w:p>
      <w:pPr>
        <w:pStyle w:val="Heading1"/>
      </w:pPr>
      <w:r>
        <w:t xml:space="preserve">John Doe</w:t>
      </w:r>
    </w:p>
    <w:p>
      <w:pPr>
        <w:pStyle w:val="FirstParagraph"/>
      </w:pPr>
      <w:r>
        <w:t xml:space="preserve">Sales Executive | Israel Tel Aviv</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+972 50 1234567</w:t>
      </w:r>
      <w:r>
        <w:br/>
      </w:r>
      <w:r>
        <w:rPr>
          <w:bCs/>
          <w:b/>
        </w:rPr>
        <w:t xml:space="preserve">Location:</w:t>
      </w:r>
      <w:r>
        <w:t xml:space="preserve"> </w:t>
      </w:r>
      <w:r>
        <w:t xml:space="preserve">Tel Aviv, Israel</w:t>
      </w:r>
      <w:r>
        <w:br/>
      </w:r>
      <w:r>
        <w:rPr>
          <w:bCs/>
          <w:b/>
        </w:rPr>
        <w:t xml:space="preserve">Languages:</w:t>
      </w:r>
      <w:r>
        <w:t xml:space="preserve"> </w:t>
      </w:r>
      <w:r>
        <w:t xml:space="preserve">Hebrew (Fluent), English (Professional)</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Israeli tech and B2B markets. Proven success in driving revenue growth, building strategic partnerships, and leading high-performing sales teams in Tel Aviv, Israel. Specializing in enterprise sales solutions for SaaS, cybersecurity, and digital transformation services. Adept at navigating the unique challenges of the Israeli startup ecosystem while delivering measurable outcomes for clients across industries.</w:t>
      </w:r>
    </w:p>
    <w:bookmarkEnd w:id="21"/>
    <w:bookmarkStart w:id="25" w:name="professional-experience"/>
    <w:p>
      <w:pPr>
        <w:pStyle w:val="Heading2"/>
      </w:pPr>
      <w:r>
        <w:t xml:space="preserve">Professional Experience</w:t>
      </w:r>
    </w:p>
    <w:bookmarkStart w:id="22" w:name="Xb639b041fa4a0c7397197818878f2910b4f154c"/>
    <w:p>
      <w:pPr>
        <w:pStyle w:val="Heading3"/>
      </w:pPr>
      <w:r>
        <w:t xml:space="preserve">Sales Executive | TechNova Solutions (Tel Aviv, Israel)</w:t>
      </w:r>
    </w:p>
    <w:p>
      <w:pPr>
        <w:pStyle w:val="FirstParagraph"/>
      </w:pPr>
      <w:r>
        <w:rPr>
          <w:iCs/>
          <w:i/>
        </w:rPr>
        <w:t xml:space="preserve">January 2019 – Present</w:t>
      </w:r>
    </w:p>
    <w:p>
      <w:pPr>
        <w:numPr>
          <w:ilvl w:val="0"/>
          <w:numId w:val="1001"/>
        </w:numPr>
        <w:pStyle w:val="Compact"/>
      </w:pPr>
      <w:r>
        <w:t xml:space="preserve">Generated annual revenue of $4.2M through strategic account management and pipeline development in the SaaS sector.</w:t>
      </w:r>
    </w:p>
    <w:p>
      <w:pPr>
        <w:numPr>
          <w:ilvl w:val="0"/>
          <w:numId w:val="1001"/>
        </w:numPr>
        <w:pStyle w:val="Compact"/>
      </w:pPr>
      <w:r>
        <w:t xml:space="preserve">Expanded market share in Israel Tel Aviv by 35% by targeting mid-market and enterprise clients in fintech and healthcare industries.</w:t>
      </w:r>
    </w:p>
    <w:p>
      <w:pPr>
        <w:numPr>
          <w:ilvl w:val="0"/>
          <w:numId w:val="1001"/>
        </w:numPr>
        <w:pStyle w:val="Compact"/>
      </w:pPr>
      <w:r>
        <w:t xml:space="preserve">Collaborated with cross-functional teams to deliver tailored solutions, resulting in a 92% client retention rate.</w:t>
      </w:r>
    </w:p>
    <w:p>
      <w:pPr>
        <w:numPr>
          <w:ilvl w:val="0"/>
          <w:numId w:val="1001"/>
        </w:numPr>
        <w:pStyle w:val="Compact"/>
      </w:pPr>
      <w:r>
        <w:t xml:space="preserve">Led a team of 12 sales professionals, achieving quarterly targets 110% of the time while fostering a culture of innovation and accountability.</w:t>
      </w:r>
    </w:p>
    <w:bookmarkEnd w:id="22"/>
    <w:bookmarkStart w:id="23" w:name="X8daa6174f8d072a73175f19606a0060906ade51"/>
    <w:p>
      <w:pPr>
        <w:pStyle w:val="Heading3"/>
      </w:pPr>
      <w:r>
        <w:t xml:space="preserve">Senior Sales Manager | CyberShield Technologies (Tel Aviv, Israel)</w:t>
      </w:r>
    </w:p>
    <w:p>
      <w:pPr>
        <w:pStyle w:val="FirstParagraph"/>
      </w:pPr>
      <w:r>
        <w:rPr>
          <w:iCs/>
          <w:i/>
        </w:rPr>
        <w:t xml:space="preserve">June 2015 – December 2018</w:t>
      </w:r>
    </w:p>
    <w:p>
      <w:pPr>
        <w:numPr>
          <w:ilvl w:val="0"/>
          <w:numId w:val="1002"/>
        </w:numPr>
        <w:pStyle w:val="Compact"/>
      </w:pPr>
      <w:r>
        <w:t xml:space="preserve">Scaled enterprise sales by 60% through targeted outreach to CISOs and IT directors in Tel Aviv’s cybersecurity hub.</w:t>
      </w:r>
    </w:p>
    <w:p>
      <w:pPr>
        <w:numPr>
          <w:ilvl w:val="0"/>
          <w:numId w:val="1002"/>
        </w:numPr>
        <w:pStyle w:val="Compact"/>
      </w:pPr>
      <w:r>
        <w:t xml:space="preserve">Developed a proprietary sales methodology that reduced the sales cycle by 25%, improving conversion rates by 18%.</w:t>
      </w:r>
    </w:p>
    <w:p>
      <w:pPr>
        <w:numPr>
          <w:ilvl w:val="0"/>
          <w:numId w:val="1002"/>
        </w:numPr>
        <w:pStyle w:val="Compact"/>
      </w:pPr>
      <w:r>
        <w:t xml:space="preserve">Established key partnerships with Israeli tech incubators, securing contracts with startups in the AI and blockchain space.</w:t>
      </w:r>
    </w:p>
    <w:p>
      <w:pPr>
        <w:numPr>
          <w:ilvl w:val="0"/>
          <w:numId w:val="1002"/>
        </w:numPr>
        <w:pStyle w:val="Compact"/>
      </w:pPr>
      <w:r>
        <w:t xml:space="preserve">Recognized as "Top Sales Leader" in Israel Tel Aviv for three consecutive years (2016–2018).</w:t>
      </w:r>
    </w:p>
    <w:bookmarkEnd w:id="23"/>
    <w:bookmarkStart w:id="24" w:name="Xdbab9454bfebefe643f953101f859ba82d7d64d"/>
    <w:p>
      <w:pPr>
        <w:pStyle w:val="Heading3"/>
      </w:pPr>
      <w:r>
        <w:t xml:space="preserve">Sales Representative | CloudEdge Systems (Tel Aviv, Israel)</w:t>
      </w:r>
    </w:p>
    <w:p>
      <w:pPr>
        <w:pStyle w:val="FirstParagraph"/>
      </w:pPr>
      <w:r>
        <w:rPr>
          <w:iCs/>
          <w:i/>
        </w:rPr>
        <w:t xml:space="preserve">March 2012 – May 2015</w:t>
      </w:r>
    </w:p>
    <w:p>
      <w:pPr>
        <w:numPr>
          <w:ilvl w:val="0"/>
          <w:numId w:val="1003"/>
        </w:numPr>
        <w:pStyle w:val="Compact"/>
      </w:pPr>
      <w:r>
        <w:t xml:space="preserve">Increased sales revenue by $1.8M within the first two years through outbound lead generation and client relationship management.</w:t>
      </w:r>
    </w:p>
    <w:p>
      <w:pPr>
        <w:numPr>
          <w:ilvl w:val="0"/>
          <w:numId w:val="1003"/>
        </w:numPr>
        <w:pStyle w:val="Compact"/>
      </w:pPr>
      <w:r>
        <w:t xml:space="preserve">Played a key role in launching CloudEdge’s Israeli market presence, achieving 40% of annual targets in the first year.</w:t>
      </w:r>
    </w:p>
    <w:p>
      <w:pPr>
        <w:numPr>
          <w:ilvl w:val="0"/>
          <w:numId w:val="1003"/>
        </w:numPr>
        <w:pStyle w:val="Compact"/>
      </w:pPr>
      <w:r>
        <w:t xml:space="preserve">Provided training to junior sales staff, contributing to a 20% improvement in team performance metrics.</w:t>
      </w:r>
    </w:p>
    <w:p>
      <w:pPr>
        <w:numPr>
          <w:ilvl w:val="0"/>
          <w:numId w:val="1003"/>
        </w:numPr>
        <w:pStyle w:val="Compact"/>
      </w:pPr>
      <w:r>
        <w:t xml:space="preserve">Supported regional expansion by identifying and qualifying high-potential clients in Tel Aviv and surrounding areas.</w:t>
      </w:r>
    </w:p>
    <w:bookmarkEnd w:id="24"/>
    <w:bookmarkEnd w:id="25"/>
    <w:bookmarkStart w:id="29" w:name="education-certifications"/>
    <w:p>
      <w:pPr>
        <w:pStyle w:val="Heading2"/>
      </w:pPr>
      <w:r>
        <w:t xml:space="preserve">Education &amp; Certifications</w:t>
      </w:r>
    </w:p>
    <w:bookmarkStart w:id="26" w:name="Xc49cef7d980d31bd830f2ddb19c70b46313a543"/>
    <w:p>
      <w:pPr>
        <w:pStyle w:val="Heading3"/>
      </w:pPr>
      <w:r>
        <w:t xml:space="preserve">MBA in Strategic Management | Tel Aviv University, Israel</w:t>
      </w:r>
    </w:p>
    <w:p>
      <w:pPr>
        <w:pStyle w:val="FirstParagraph"/>
      </w:pPr>
      <w:r>
        <w:rPr>
          <w:iCs/>
          <w:i/>
        </w:rPr>
        <w:t xml:space="preserve">Graduated: 2011</w:t>
      </w:r>
    </w:p>
    <w:p>
      <w:pPr>
        <w:pStyle w:val="BodyText"/>
      </w:pPr>
      <w:r>
        <w:t xml:space="preserve">Specialized in business strategy, market analysis, and leadership development with a focus on the Israeli tech ecosystem.</w:t>
      </w:r>
    </w:p>
    <w:bookmarkEnd w:id="26"/>
    <w:bookmarkStart w:id="27" w:name="Xfd46375e73de9f570e204c2ba2add17724d4f10"/>
    <w:p>
      <w:pPr>
        <w:pStyle w:val="Heading3"/>
      </w:pPr>
      <w:r>
        <w:t xml:space="preserve">Certified Sales Professional (CSP) | Sales Mastery Institute</w:t>
      </w:r>
    </w:p>
    <w:p>
      <w:pPr>
        <w:pStyle w:val="FirstParagraph"/>
      </w:pPr>
      <w:r>
        <w:rPr>
          <w:iCs/>
          <w:i/>
        </w:rPr>
        <w:t xml:space="preserve">Completed: 2018</w:t>
      </w:r>
    </w:p>
    <w:p>
      <w:pPr>
        <w:pStyle w:val="BodyText"/>
      </w:pPr>
      <w:r>
        <w:t xml:space="preserve">Advanced training in consultative selling, negotiation tactics, and customer retention strategies tailored for the Israeli market.</w:t>
      </w:r>
    </w:p>
    <w:bookmarkEnd w:id="27"/>
    <w:bookmarkStart w:id="28" w:name="X5170f2f55e2407100ca906ffd41d095b181a8a0"/>
    <w:p>
      <w:pPr>
        <w:pStyle w:val="Heading3"/>
      </w:pPr>
      <w:r>
        <w:t xml:space="preserve">Microsoft Dynamics 365 Certification | Microsoft Partner Network</w:t>
      </w:r>
    </w:p>
    <w:p>
      <w:pPr>
        <w:pStyle w:val="FirstParagraph"/>
      </w:pPr>
      <w:r>
        <w:rPr>
          <w:iCs/>
          <w:i/>
        </w:rPr>
        <w:t xml:space="preserve">Completed: 2020</w:t>
      </w:r>
    </w:p>
    <w:p>
      <w:pPr>
        <w:pStyle w:val="BodyText"/>
      </w:pPr>
      <w:r>
        <w:t xml:space="preserve">Expertise in leveraging CRM tools to streamline sales processes and enhance client engagement in Tel Aviv’s tech-driven environment.</w:t>
      </w:r>
    </w:p>
    <w:bookmarkEnd w:id="28"/>
    <w:bookmarkEnd w:id="29"/>
    <w:bookmarkStart w:id="30" w:name="skills"/>
    <w:p>
      <w:pPr>
        <w:pStyle w:val="Heading2"/>
      </w:pPr>
      <w:r>
        <w:t xml:space="preserve">Skills</w:t>
      </w:r>
    </w:p>
    <w:p>
      <w:pPr>
        <w:numPr>
          <w:ilvl w:val="0"/>
          <w:numId w:val="1004"/>
        </w:numPr>
        <w:pStyle w:val="Compact"/>
      </w:pPr>
      <w:r>
        <w:rPr>
          <w:bCs/>
          <w:b/>
        </w:rPr>
        <w:t xml:space="preserve">Sales Leadership:</w:t>
      </w:r>
      <w:r>
        <w:t xml:space="preserve"> </w:t>
      </w:r>
      <w:r>
        <w:t xml:space="preserve">Team management, quota achievement, and performance coaching.</w:t>
      </w:r>
    </w:p>
    <w:p>
      <w:pPr>
        <w:numPr>
          <w:ilvl w:val="0"/>
          <w:numId w:val="1004"/>
        </w:numPr>
        <w:pStyle w:val="Compact"/>
      </w:pPr>
      <w:r>
        <w:rPr>
          <w:bCs/>
          <w:b/>
        </w:rPr>
        <w:t xml:space="preserve">Market Expertise:</w:t>
      </w:r>
      <w:r>
        <w:t xml:space="preserve"> </w:t>
      </w:r>
      <w:r>
        <w:t xml:space="preserve">Deep understanding of Israel Tel Aviv’s tech, startup, and enterprise landscapes.</w:t>
      </w:r>
    </w:p>
    <w:p>
      <w:pPr>
        <w:numPr>
          <w:ilvl w:val="0"/>
          <w:numId w:val="1004"/>
        </w:numPr>
        <w:pStyle w:val="Compact"/>
      </w:pPr>
      <w:r>
        <w:rPr>
          <w:bCs/>
          <w:b/>
        </w:rPr>
        <w:t xml:space="preserve">Crm Proficiency:</w:t>
      </w:r>
      <w:r>
        <w:t xml:space="preserve"> </w:t>
      </w:r>
      <w:r>
        <w:t xml:space="preserve">Salesforce, HubSpot, Microsoft Dynamics 365.</w:t>
      </w:r>
    </w:p>
    <w:p>
      <w:pPr>
        <w:numPr>
          <w:ilvl w:val="0"/>
          <w:numId w:val="1004"/>
        </w:numPr>
        <w:pStyle w:val="Compact"/>
      </w:pPr>
      <w:r>
        <w:rPr>
          <w:bCs/>
          <w:b/>
        </w:rPr>
        <w:t xml:space="preserve">Negotiation &amp; Relationship Building:</w:t>
      </w:r>
      <w:r>
        <w:t xml:space="preserve"> </w:t>
      </w:r>
      <w:r>
        <w:t xml:space="preserve">Strong track record in closing high-value deals and maintaining long-term partnerships.</w:t>
      </w:r>
    </w:p>
    <w:p>
      <w:pPr>
        <w:numPr>
          <w:ilvl w:val="0"/>
          <w:numId w:val="1004"/>
        </w:numPr>
        <w:pStyle w:val="Compact"/>
      </w:pPr>
      <w:r>
        <w:rPr>
          <w:bCs/>
          <w:b/>
        </w:rPr>
        <w:t xml:space="preserve">Language Skills:</w:t>
      </w:r>
      <w:r>
        <w:t xml:space="preserve"> </w:t>
      </w:r>
      <w:r>
        <w:t xml:space="preserve">Hebrew (fluent), English (professional), basic Arabic for regional outreach.</w:t>
      </w:r>
    </w:p>
    <w:bookmarkEnd w:id="30"/>
    <w:bookmarkStart w:id="31" w:name="professional-affiliations"/>
    <w:p>
      <w:pPr>
        <w:pStyle w:val="Heading2"/>
      </w:pPr>
      <w:r>
        <w:t xml:space="preserve">Professional Affiliations</w:t>
      </w:r>
    </w:p>
    <w:p>
      <w:pPr>
        <w:numPr>
          <w:ilvl w:val="0"/>
          <w:numId w:val="1005"/>
        </w:numPr>
        <w:pStyle w:val="Compact"/>
      </w:pPr>
      <w:r>
        <w:t xml:space="preserve">Member, Tel Aviv Chamber of Commerce (2017–Present)</w:t>
      </w:r>
    </w:p>
    <w:p>
      <w:pPr>
        <w:numPr>
          <w:ilvl w:val="0"/>
          <w:numId w:val="1005"/>
        </w:numPr>
        <w:pStyle w:val="Compact"/>
      </w:pPr>
      <w:r>
        <w:t xml:space="preserve">Volunteer Mentor, Techstars Israel Accelerator Program (2019–Present)</w:t>
      </w:r>
    </w:p>
    <w:p>
      <w:pPr>
        <w:numPr>
          <w:ilvl w:val="0"/>
          <w:numId w:val="1005"/>
        </w:numPr>
        <w:pStyle w:val="Compact"/>
      </w:pPr>
      <w:r>
        <w:t xml:space="preserve">Speaker at Israeli Tech Sales Conference (2021, 2023)</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Tel Aviv, Israel – Proven ability to thrive in fast-paced, innovative environments.</w:t>
      </w:r>
      <w:r>
        <w:br/>
      </w:r>
      <w:r>
        <w:rPr>
          <w:bCs/>
          <w:b/>
        </w:rPr>
        <w:t xml:space="preserve">Industry Networks:</w:t>
      </w:r>
      <w:r>
        <w:t xml:space="preserve"> </w:t>
      </w:r>
      <w:r>
        <w:t xml:space="preserve">Active participant in local sales communities and tech meetups across Israel.</w:t>
      </w:r>
      <w:r>
        <w:br/>
      </w:r>
      <w:r>
        <w:rPr>
          <w:bCs/>
          <w:b/>
        </w:rPr>
        <w:t xml:space="preserve">Cultural Adaptability:</w:t>
      </w:r>
      <w:r>
        <w:t xml:space="preserve"> </w:t>
      </w:r>
      <w:r>
        <w:t xml:space="preserve">Successfully navigated the unique challenges of the Israeli market, including high competition and rapid technological advancements.</w:t>
      </w:r>
    </w:p>
    <w:bookmarkEnd w:id="32"/>
    <w:p>
      <w:r>
        <w:pict>
          <v:rect style="width:0;height:1.5pt" o:hralign="center" o:hrstd="t" o:hr="t"/>
        </w:pict>
      </w:r>
    </w:p>
    <w:p>
      <w:pPr>
        <w:pStyle w:val="FirstParagraph"/>
      </w:pPr>
      <w:r>
        <w:t xml:space="preserve">© 2023 John Doe | Sales Executive | Israel Tel Aviv</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Israel Tel Aviv</dc:title>
  <dc:creator/>
  <dc:language>en</dc:language>
  <cp:keywords/>
  <dcterms:created xsi:type="dcterms:W3CDTF">2025-12-11T00:52:08Z</dcterms:created>
  <dcterms:modified xsi:type="dcterms:W3CDTF">2025-12-11T00:52:08Z</dcterms:modified>
</cp:coreProperties>
</file>

<file path=docProps/custom.xml><?xml version="1.0" encoding="utf-8"?>
<Properties xmlns="http://schemas.openxmlformats.org/officeDocument/2006/custom-properties" xmlns:vt="http://schemas.openxmlformats.org/officeDocument/2006/docPropsVTypes"/>
</file>