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resume"/>
    <w:p>
      <w:pPr>
        <w:pStyle w:val="Heading1"/>
      </w:pPr>
      <w:r>
        <w:t xml:space="preserve">Resume</w:t>
      </w:r>
    </w:p>
    <w:bookmarkStart w:id="30" w:name="sales-executive-united-states-chicago"/>
    <w:p>
      <w:pPr>
        <w:pStyle w:val="Heading2"/>
      </w:pPr>
      <w:r>
        <w:t xml:space="preserve">Sales Executive | United States Chicago</w:t>
      </w:r>
    </w:p>
    <w:bookmarkStart w:id="20" w:name="professional-summary"/>
    <w:p>
      <w:pPr>
        <w:pStyle w:val="Heading3"/>
      </w:pPr>
      <w:r>
        <w:t xml:space="preserve">Professional Summary</w:t>
      </w:r>
    </w:p>
    <w:p>
      <w:pPr>
        <w:pStyle w:val="FirstParagraph"/>
      </w:pPr>
      <w:r>
        <w:t xml:space="preserve">Results-driven Sales Executive with a proven track record of exceeding revenue targets and building long-term client relationships in the dynamic business environment of United States Chicago. Adept at leveraging market insights, strategic planning, and consultative sales techniques to deliver exceptional outcomes for clients across industries. Passionate about driving growth in one of the most competitive markets in the U.S., with a deep understanding of Chicago’s unique business landscape and its role as a hub for innovation and commerce.</w:t>
      </w:r>
    </w:p>
    <w:bookmarkEnd w:id="20"/>
    <w:bookmarkStart w:id="21" w:name="core-competencies"/>
    <w:p>
      <w:pPr>
        <w:pStyle w:val="Heading3"/>
      </w:pPr>
      <w:r>
        <w:t xml:space="preserve">Core Competencies</w:t>
      </w:r>
    </w:p>
    <w:p>
      <w:pPr>
        <w:numPr>
          <w:ilvl w:val="0"/>
          <w:numId w:val="1001"/>
        </w:numPr>
        <w:pStyle w:val="Compact"/>
      </w:pPr>
      <w:r>
        <w:t xml:space="preserve">Strategic Sales Planning &amp; Execution</w:t>
      </w:r>
    </w:p>
    <w:p>
      <w:pPr>
        <w:numPr>
          <w:ilvl w:val="0"/>
          <w:numId w:val="1001"/>
        </w:numPr>
        <w:pStyle w:val="Compact"/>
      </w:pPr>
      <w:r>
        <w:t xml:space="preserve">Territory Management in United States Chicago</w:t>
      </w:r>
    </w:p>
    <w:p>
      <w:pPr>
        <w:numPr>
          <w:ilvl w:val="0"/>
          <w:numId w:val="1001"/>
        </w:numPr>
        <w:pStyle w:val="Compact"/>
      </w:pPr>
      <w:r>
        <w:t xml:space="preserve">Client Acquisition &amp; Retention</w:t>
      </w:r>
    </w:p>
    <w:p>
      <w:pPr>
        <w:numPr>
          <w:ilvl w:val="0"/>
          <w:numId w:val="1001"/>
        </w:numPr>
        <w:pStyle w:val="Compact"/>
      </w:pPr>
      <w:r>
        <w:t xml:space="preserve">Negotiation &amp; Contract Management</w:t>
      </w:r>
    </w:p>
    <w:p>
      <w:pPr>
        <w:numPr>
          <w:ilvl w:val="0"/>
          <w:numId w:val="1001"/>
        </w:numPr>
        <w:pStyle w:val="Compact"/>
      </w:pPr>
      <w:r>
        <w:t xml:space="preserve">Digital Sales Tools (CRM, Salesforce, HubSpot)</w:t>
      </w:r>
    </w:p>
    <w:p>
      <w:pPr>
        <w:numPr>
          <w:ilvl w:val="0"/>
          <w:numId w:val="1001"/>
        </w:numPr>
        <w:pStyle w:val="Compact"/>
      </w:pPr>
      <w:r>
        <w:t xml:space="preserve">Market Analysis and Competitive Intelligence</w:t>
      </w:r>
    </w:p>
    <w:p>
      <w:pPr>
        <w:numPr>
          <w:ilvl w:val="0"/>
          <w:numId w:val="1001"/>
        </w:numPr>
        <w:pStyle w:val="Compact"/>
      </w:pPr>
      <w:r>
        <w:t xml:space="preserve">Team Leadership and Training</w:t>
      </w:r>
    </w:p>
    <w:p>
      <w:pPr>
        <w:numPr>
          <w:ilvl w:val="0"/>
          <w:numId w:val="1001"/>
        </w:numPr>
        <w:pStyle w:val="Compact"/>
      </w:pPr>
      <w:r>
        <w:t xml:space="preserve">Cross-functional Collaboration with Marketing &amp; Operations</w:t>
      </w:r>
    </w:p>
    <w:bookmarkEnd w:id="21"/>
    <w:bookmarkStart w:id="25" w:name="professional-experience"/>
    <w:p>
      <w:pPr>
        <w:pStyle w:val="Heading3"/>
      </w:pPr>
      <w:r>
        <w:t xml:space="preserve">Professional Experience</w:t>
      </w:r>
    </w:p>
    <w:bookmarkStart w:id="22" w:name="X333a2cd724c1c97fbf9b1e68b4ee79c54138d64"/>
    <w:p>
      <w:pPr>
        <w:pStyle w:val="Heading4"/>
      </w:pPr>
      <w:r>
        <w:t xml:space="preserve">Senior Sales Executive | ABC Corporation – Chicago, IL (United States)</w:t>
      </w:r>
    </w:p>
    <w:p>
      <w:pPr>
        <w:pStyle w:val="FirstParagraph"/>
      </w:pPr>
      <w:r>
        <w:rPr>
          <w:bCs/>
          <w:b/>
        </w:rPr>
        <w:t xml:space="preserve">January 2018 – Present</w:t>
      </w:r>
    </w:p>
    <w:p>
      <w:pPr>
        <w:numPr>
          <w:ilvl w:val="0"/>
          <w:numId w:val="1002"/>
        </w:numPr>
        <w:pStyle w:val="Compact"/>
      </w:pPr>
      <w:r>
        <w:t xml:space="preserve">Managed a $15M+ sales portfolio across the United States, focusing on expanding market share in Chicago’s industrial and technology sectors.</w:t>
      </w:r>
    </w:p>
    <w:p>
      <w:pPr>
        <w:numPr>
          <w:ilvl w:val="0"/>
          <w:numId w:val="1002"/>
        </w:numPr>
        <w:pStyle w:val="Compact"/>
      </w:pPr>
      <w:r>
        <w:t xml:space="preserve">Developed and executed territory strategies that increased annual revenue by 35% in 2022, outperforming regional benchmarks.</w:t>
      </w:r>
    </w:p>
    <w:p>
      <w:pPr>
        <w:numPr>
          <w:ilvl w:val="0"/>
          <w:numId w:val="1002"/>
        </w:numPr>
        <w:pStyle w:val="Compact"/>
      </w:pPr>
      <w:r>
        <w:t xml:space="preserve">Built a robust pipeline of high-value clients through targeted outreach, industry events, and relationship-building initiatives in Chicago’s business community.</w:t>
      </w:r>
    </w:p>
    <w:p>
      <w:pPr>
        <w:numPr>
          <w:ilvl w:val="0"/>
          <w:numId w:val="1002"/>
        </w:numPr>
        <w:pStyle w:val="Compact"/>
      </w:pPr>
      <w:r>
        <w:t xml:space="preserve">Collaborated with cross-functional teams to deliver tailored solutions for clients, resulting in a 95% customer retention rate.</w:t>
      </w:r>
    </w:p>
    <w:p>
      <w:pPr>
        <w:numPr>
          <w:ilvl w:val="0"/>
          <w:numId w:val="1002"/>
        </w:numPr>
        <w:pStyle w:val="Compact"/>
      </w:pPr>
      <w:r>
        <w:t xml:space="preserve">Trained junior sales representatives on best practices for navigating the competitive United States Chicago market, improving team performance by 20%.</w:t>
      </w:r>
    </w:p>
    <w:bookmarkEnd w:id="22"/>
    <w:bookmarkStart w:id="23" w:name="X1f59261cf6484135548cfd34b16a8b157c8b0fe"/>
    <w:p>
      <w:pPr>
        <w:pStyle w:val="Heading4"/>
      </w:pPr>
      <w:r>
        <w:t xml:space="preserve">Sales Manager | XYZ Solutions – Chicago, IL (United States)</w:t>
      </w:r>
    </w:p>
    <w:p>
      <w:pPr>
        <w:pStyle w:val="FirstParagraph"/>
      </w:pPr>
      <w:r>
        <w:rPr>
          <w:bCs/>
          <w:b/>
        </w:rPr>
        <w:t xml:space="preserve">June 2014 – December 2017</w:t>
      </w:r>
    </w:p>
    <w:p>
      <w:pPr>
        <w:numPr>
          <w:ilvl w:val="0"/>
          <w:numId w:val="1003"/>
        </w:numPr>
        <w:pStyle w:val="Compact"/>
      </w:pPr>
      <w:r>
        <w:t xml:space="preserve">Led a team of 15 sales professionals to achieve $8M+ in annual revenue, with a focus on B2B clients in the Midwest region.</w:t>
      </w:r>
    </w:p>
    <w:p>
      <w:pPr>
        <w:numPr>
          <w:ilvl w:val="0"/>
          <w:numId w:val="1003"/>
        </w:numPr>
        <w:pStyle w:val="Compact"/>
      </w:pPr>
      <w:r>
        <w:t xml:space="preserve">Identified and capitalized on emerging trends in Chicago’s financial and logistics industries, driving a 25% increase in new client acquisition.</w:t>
      </w:r>
    </w:p>
    <w:p>
      <w:pPr>
        <w:numPr>
          <w:ilvl w:val="0"/>
          <w:numId w:val="1003"/>
        </w:numPr>
        <w:pStyle w:val="Compact"/>
      </w:pPr>
      <w:r>
        <w:t xml:space="preserve">Implemented data-driven sales methodologies that improved forecasting accuracy by 40%, ensuring alignment with United States Chicago’s economic growth goals.</w:t>
      </w:r>
    </w:p>
    <w:p>
      <w:pPr>
        <w:numPr>
          <w:ilvl w:val="0"/>
          <w:numId w:val="1003"/>
        </w:numPr>
        <w:pStyle w:val="Compact"/>
      </w:pPr>
      <w:r>
        <w:t xml:space="preserve">Negotiated multi-million-dollar contracts with key clients, strengthening long-term partnerships and market presence in the region.</w:t>
      </w:r>
    </w:p>
    <w:p>
      <w:pPr>
        <w:numPr>
          <w:ilvl w:val="0"/>
          <w:numId w:val="1003"/>
        </w:numPr>
        <w:pStyle w:val="Compact"/>
      </w:pPr>
      <w:r>
        <w:t xml:space="preserve">Received recognition as “Top Sales Manager in Illinois” for outstanding performance and leadership in 2016.</w:t>
      </w:r>
    </w:p>
    <w:bookmarkEnd w:id="23"/>
    <w:bookmarkStart w:id="24" w:name="X7306ea87363aecfbc8d53cff7ea1fb4d4d0f165"/>
    <w:p>
      <w:pPr>
        <w:pStyle w:val="Heading4"/>
      </w:pPr>
      <w:r>
        <w:t xml:space="preserve">Sales Representative | DEF Technologies – Chicago, IL (United States)</w:t>
      </w:r>
    </w:p>
    <w:p>
      <w:pPr>
        <w:pStyle w:val="FirstParagraph"/>
      </w:pPr>
      <w:r>
        <w:rPr>
          <w:bCs/>
          <w:b/>
        </w:rPr>
        <w:t xml:space="preserve">August 2010 – May 2014</w:t>
      </w:r>
    </w:p>
    <w:p>
      <w:pPr>
        <w:numPr>
          <w:ilvl w:val="0"/>
          <w:numId w:val="1004"/>
        </w:numPr>
        <w:pStyle w:val="Compact"/>
      </w:pPr>
      <w:r>
        <w:t xml:space="preserve">Generated $3M+ in annual sales through proactive client engagement and strategic account management in the United States Chicago market.</w:t>
      </w:r>
    </w:p>
    <w:p>
      <w:pPr>
        <w:numPr>
          <w:ilvl w:val="0"/>
          <w:numId w:val="1004"/>
        </w:numPr>
        <w:pStyle w:val="Compact"/>
      </w:pPr>
      <w:r>
        <w:t xml:space="preserve">Successfully closed deals with Fortune 500 companies, contributing to a 50% increase in market penetration for the company’s software solutions.</w:t>
      </w:r>
    </w:p>
    <w:p>
      <w:pPr>
        <w:numPr>
          <w:ilvl w:val="0"/>
          <w:numId w:val="1004"/>
        </w:numPr>
        <w:pStyle w:val="Compact"/>
      </w:pPr>
      <w:r>
        <w:t xml:space="preserve">Developed industry-specific sales strategies tailored to Chicago’s energy and healthcare sectors, driving repeat business and referrals.</w:t>
      </w:r>
    </w:p>
    <w:p>
      <w:pPr>
        <w:numPr>
          <w:ilvl w:val="0"/>
          <w:numId w:val="1004"/>
        </w:numPr>
        <w:pStyle w:val="Compact"/>
      </w:pPr>
      <w:r>
        <w:t xml:space="preserve">Utilized CRM tools to track client interactions and optimize sales processes, resulting in a 30% reduction in sales cycle duration.</w:t>
      </w:r>
    </w:p>
    <w:p>
      <w:pPr>
        <w:numPr>
          <w:ilvl w:val="0"/>
          <w:numId w:val="1004"/>
        </w:numPr>
        <w:pStyle w:val="Compact"/>
      </w:pPr>
      <w:r>
        <w:t xml:space="preserve">Contributed to the development of training programs for new hires, emphasizing the unique challenges and opportunities of selling in the United States Chicago region.</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t xml:space="preserve"> </w:t>
      </w:r>
      <w:r>
        <w:t xml:space="preserve">– University of Illinois at Urbana-Champaign, IL (United States)</w:t>
      </w:r>
    </w:p>
    <w:p>
      <w:pPr>
        <w:pStyle w:val="BodyText"/>
      </w:pPr>
      <w:r>
        <w:rPr>
          <w:iCs/>
          <w:i/>
        </w:rPr>
        <w:t xml:space="preserve">Graduated: May 2010</w:t>
      </w:r>
    </w:p>
    <w:bookmarkEnd w:id="26"/>
    <w:bookmarkStart w:id="27" w:name="certifications"/>
    <w:p>
      <w:pPr>
        <w:pStyle w:val="Heading3"/>
      </w:pPr>
      <w:r>
        <w:t xml:space="preserve">Certifications</w:t>
      </w:r>
    </w:p>
    <w:p>
      <w:pPr>
        <w:numPr>
          <w:ilvl w:val="0"/>
          <w:numId w:val="1005"/>
        </w:numPr>
        <w:pStyle w:val="Compact"/>
      </w:pPr>
      <w:r>
        <w:t xml:space="preserve">Certified Sales Professional (CSP) – Association of National Advertisers (2018)</w:t>
      </w:r>
    </w:p>
    <w:p>
      <w:pPr>
        <w:numPr>
          <w:ilvl w:val="0"/>
          <w:numId w:val="1005"/>
        </w:numPr>
        <w:pStyle w:val="Compact"/>
      </w:pPr>
      <w:r>
        <w:t xml:space="preserve">Advanced Salesforce Certification – Salesforce.com (2021)</w:t>
      </w:r>
    </w:p>
    <w:p>
      <w:pPr>
        <w:numPr>
          <w:ilvl w:val="0"/>
          <w:numId w:val="1005"/>
        </w:numPr>
        <w:pStyle w:val="Compact"/>
      </w:pPr>
      <w:r>
        <w:t xml:space="preserve">Professional Negotiation Training – Harvard University, Cambridge, MA (United States)</w:t>
      </w:r>
    </w:p>
    <w:bookmarkEnd w:id="27"/>
    <w:bookmarkStart w:id="28" w:name="skills"/>
    <w:p>
      <w:pPr>
        <w:pStyle w:val="Heading3"/>
      </w:pPr>
      <w:r>
        <w:t xml:space="preserve">Skills</w:t>
      </w:r>
    </w:p>
    <w:p>
      <w:pPr>
        <w:numPr>
          <w:ilvl w:val="0"/>
          <w:numId w:val="1006"/>
        </w:numPr>
        <w:pStyle w:val="Compact"/>
      </w:pPr>
      <w:r>
        <w:t xml:space="preserve">Proficient in Microsoft Office Suite and Adobe Creative Cloud</w:t>
      </w:r>
    </w:p>
    <w:p>
      <w:pPr>
        <w:numPr>
          <w:ilvl w:val="0"/>
          <w:numId w:val="1006"/>
        </w:numPr>
        <w:pStyle w:val="Compact"/>
      </w:pPr>
      <w:r>
        <w:t xml:space="preserve">Fluent in English; basic understanding of Spanish for client interactions in United States Chicago’s diverse communities</w:t>
      </w:r>
    </w:p>
    <w:p>
      <w:pPr>
        <w:numPr>
          <w:ilvl w:val="0"/>
          <w:numId w:val="1006"/>
        </w:numPr>
        <w:pStyle w:val="Compact"/>
      </w:pPr>
      <w:r>
        <w:t xml:space="preserve">Strong analytical skills with experience using Tableau and Google Analytics for sales performance tracking</w:t>
      </w:r>
    </w:p>
    <w:p>
      <w:pPr>
        <w:numPr>
          <w:ilvl w:val="0"/>
          <w:numId w:val="1006"/>
        </w:numPr>
        <w:pStyle w:val="Compact"/>
      </w:pPr>
      <w:r>
        <w:t xml:space="preserve">Certified in ISO 9001 Quality Management Systems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Chicago Business Association and volunteer mentor for local startups. Participated in the “Chicago Growth Initiative,” helping small businesses navigate sales challenges in the United States.</w:t>
      </w:r>
    </w:p>
    <w:p>
      <w:pPr>
        <w:pStyle w:val="BodyText"/>
      </w:pPr>
      <w:r>
        <w:rPr>
          <w:bCs/>
          <w:b/>
        </w:rPr>
        <w:t xml:space="preserve">Languages:</w:t>
      </w:r>
      <w:r>
        <w:t xml:space="preserve"> </w:t>
      </w:r>
      <w:r>
        <w:t xml:space="preserve">English (native), Spanish (intermediate)</w:t>
      </w:r>
    </w:p>
    <w:p>
      <w:pPr>
        <w:pStyle w:val="BodyText"/>
      </w:pPr>
      <w:r>
        <w:rPr>
          <w:bCs/>
          <w:b/>
        </w:rPr>
        <w:t xml:space="preserve">Location:</w:t>
      </w:r>
      <w:r>
        <w:t xml:space="preserve"> </w:t>
      </w:r>
      <w:r>
        <w:t xml:space="preserve">Chicago, IL, United States – Willing to travel across the U.S. for client meetings and market expansion opportunities.</w:t>
      </w:r>
    </w:p>
    <w:bookmarkEnd w:id="29"/>
    <w:p>
      <w:pPr>
        <w:pStyle w:val="BodyText"/>
      </w:pPr>
      <w:r>
        <w:t xml:space="preserve">© 2023 [Your Name]. All rights reserved. Resume tailored for Sales Executive roles in the United States Chicago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 United States Chicago</dc:title>
  <dc:creator/>
  <dc:language>en</dc:language>
  <cp:keywords/>
  <dcterms:created xsi:type="dcterms:W3CDTF">2026-07-21T05:59:44Z</dcterms:created>
  <dcterms:modified xsi:type="dcterms:W3CDTF">2026-07-21T05:59:44Z</dcterms:modified>
</cp:coreProperties>
</file>

<file path=docProps/custom.xml><?xml version="1.0" encoding="utf-8"?>
<Properties xmlns="http://schemas.openxmlformats.org/officeDocument/2006/custom-properties" xmlns:vt="http://schemas.openxmlformats.org/officeDocument/2006/docPropsVTypes"/>
</file>