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Sales</w:t>
      </w:r>
      <w:r>
        <w:t xml:space="preserve"> </w:t>
      </w:r>
      <w:r>
        <w:t xml:space="preserve">Executive</w:t>
      </w:r>
      <w:r>
        <w:t xml:space="preserve"> </w:t>
      </w:r>
      <w:r>
        <w:t xml:space="preserve">|</w:t>
      </w:r>
      <w:r>
        <w:t xml:space="preserve"> </w:t>
      </w:r>
      <w:r>
        <w:t xml:space="preserve">United</w:t>
      </w:r>
      <w:r>
        <w:t xml:space="preserve"> </w:t>
      </w:r>
      <w:r>
        <w:t xml:space="preserve">States</w:t>
      </w:r>
      <w:r>
        <w:t xml:space="preserve"> </w:t>
      </w:r>
      <w:r>
        <w:t xml:space="preserve">Houston</w:t>
      </w:r>
    </w:p>
    <w:bookmarkStart w:id="31" w:name="john-doe"/>
    <w:p>
      <w:pPr>
        <w:pStyle w:val="Heading1"/>
      </w:pPr>
      <w:r>
        <w:t xml:space="preserve">John Doe</w:t>
      </w:r>
    </w:p>
    <w:p>
      <w:pPr>
        <w:pStyle w:val="FirstParagraph"/>
      </w:pPr>
      <w:r>
        <w:rPr>
          <w:bCs/>
          <w:b/>
        </w:rPr>
        <w:t xml:space="preserve">Address:</w:t>
      </w:r>
      <w:r>
        <w:t xml:space="preserve"> </w:t>
      </w:r>
      <w:r>
        <w:t xml:space="preserve">1234 Main Street, Houston, TX 77001 |</w:t>
      </w:r>
      <w:r>
        <w:t xml:space="preserve"> </w:t>
      </w:r>
      <w:r>
        <w:rPr>
          <w:bCs/>
          <w:b/>
        </w:rPr>
        <w:t xml:space="preserve">Phone:</w:t>
      </w:r>
      <w:r>
        <w:t xml:space="preserve"> </w:t>
      </w:r>
      <w:r>
        <w:t xml:space="preserve">(832) 555-6789 |</w:t>
      </w:r>
      <w:r>
        <w:t xml:space="preserve"> </w:t>
      </w:r>
      <w:r>
        <w:rPr>
          <w:bCs/>
          <w:b/>
        </w:rPr>
        <w:t xml:space="preserve">Email:</w:t>
      </w:r>
      <w:r>
        <w:t xml:space="preserve"> </w:t>
      </w:r>
      <w:r>
        <w:t xml:space="preserve">johndoe@example.com |</w:t>
      </w:r>
      <w:r>
        <w:t xml:space="preserve"> </w:t>
      </w:r>
      <w:r>
        <w:rPr>
          <w:bCs/>
          <w:b/>
        </w:rPr>
        <w:t xml:space="preserve">LinkedIn:</w:t>
      </w:r>
      <w:r>
        <w:t xml:space="preserve"> </w:t>
      </w:r>
      <w:r>
        <w:t xml:space="preserve">linkedin.com/in/johndoe-sales</w:t>
      </w:r>
    </w:p>
    <w:bookmarkStart w:id="20" w:name="professional-summary"/>
    <w:p>
      <w:pPr>
        <w:pStyle w:val="Heading2"/>
      </w:pPr>
      <w:r>
        <w:t xml:space="preserve">Professional Summary</w:t>
      </w:r>
    </w:p>
    <w:p>
      <w:pPr>
        <w:pStyle w:val="FirstParagraph"/>
      </w:pPr>
      <w:r>
        <w:t xml:space="preserve">Results-driven Sales Executive with over 8 years of experience in driving revenue growth and building strategic client relationships in the United States Houston market. Specializing in B2B sales, account management, and enterprise solutions, I have consistently exceeded targets by leveraging market insights, industry expertise, and a client-centric approach. A proven track record of expanding market share in the energy sector while contributing to the dynamic business environment of Houston. Committed to delivering value through innovative sales strategies tailored to the unique needs of United States Houston businesses.</w:t>
      </w:r>
    </w:p>
    <w:bookmarkEnd w:id="20"/>
    <w:bookmarkStart w:id="24" w:name="professional-experience"/>
    <w:p>
      <w:pPr>
        <w:pStyle w:val="Heading2"/>
      </w:pPr>
      <w:r>
        <w:t xml:space="preserve">Professional Experience</w:t>
      </w:r>
    </w:p>
    <w:bookmarkStart w:id="21" w:name="senior-sales-executive"/>
    <w:p>
      <w:pPr>
        <w:pStyle w:val="Heading3"/>
      </w:pPr>
      <w:r>
        <w:t xml:space="preserve">Senior Sales Executive</w:t>
      </w:r>
    </w:p>
    <w:p>
      <w:pPr>
        <w:pStyle w:val="FirstParagraph"/>
      </w:pPr>
      <w:r>
        <w:rPr>
          <w:bCs/>
          <w:b/>
        </w:rPr>
        <w:t xml:space="preserve">Energy Solutions Inc. - Houston, TX</w:t>
      </w:r>
      <w:r>
        <w:t xml:space="preserve"> </w:t>
      </w:r>
      <w:r>
        <w:t xml:space="preserve">| January 2018 – Present</w:t>
      </w:r>
    </w:p>
    <w:p>
      <w:pPr>
        <w:numPr>
          <w:ilvl w:val="0"/>
          <w:numId w:val="1001"/>
        </w:numPr>
        <w:pStyle w:val="Compact"/>
      </w:pPr>
      <w:r>
        <w:t xml:space="preserve">Generated $5.2M in annual revenue by securing long-term contracts with key clients in the oil and gas industry, positioning Energy Solutions as a top-tier provider in the United States Houston market.</w:t>
      </w:r>
    </w:p>
    <w:p>
      <w:pPr>
        <w:numPr>
          <w:ilvl w:val="0"/>
          <w:numId w:val="1001"/>
        </w:numPr>
        <w:pStyle w:val="Compact"/>
      </w:pPr>
      <w:r>
        <w:t xml:space="preserve">Expanded the sales pipeline by 40% through targeted outreach to mid-sized energy firms, resulting in a 25% increase in new client acquisitions within Houston.</w:t>
      </w:r>
    </w:p>
    <w:p>
      <w:pPr>
        <w:numPr>
          <w:ilvl w:val="0"/>
          <w:numId w:val="1001"/>
        </w:numPr>
        <w:pStyle w:val="Compact"/>
      </w:pPr>
      <w:r>
        <w:t xml:space="preserve">Collaborated with cross-functional teams to develop customized energy solutions for clients, enhancing customer retention and driving repeat business.</w:t>
      </w:r>
    </w:p>
    <w:p>
      <w:pPr>
        <w:numPr>
          <w:ilvl w:val="0"/>
          <w:numId w:val="1001"/>
        </w:numPr>
        <w:pStyle w:val="Compact"/>
      </w:pPr>
      <w:r>
        <w:t xml:space="preserve">Mentored a team of 10 sales representatives, improving overall team performance by 30% and contributing to the company’s recognition as a top employer in United States Houston.</w:t>
      </w:r>
    </w:p>
    <w:p>
      <w:pPr>
        <w:numPr>
          <w:ilvl w:val="0"/>
          <w:numId w:val="1001"/>
        </w:numPr>
        <w:pStyle w:val="Compact"/>
      </w:pPr>
      <w:r>
        <w:t xml:space="preserve">Played a pivotal role in establishing partnerships with local suppliers, reducing operational costs by 15% and strengthening the company’s competitive edge in the region.</w:t>
      </w:r>
    </w:p>
    <w:bookmarkEnd w:id="21"/>
    <w:bookmarkStart w:id="22" w:name="sales-manager"/>
    <w:p>
      <w:pPr>
        <w:pStyle w:val="Heading3"/>
      </w:pPr>
      <w:r>
        <w:t xml:space="preserve">Sales Manager</w:t>
      </w:r>
    </w:p>
    <w:p>
      <w:pPr>
        <w:pStyle w:val="FirstParagraph"/>
      </w:pPr>
      <w:r>
        <w:rPr>
          <w:bCs/>
          <w:b/>
        </w:rPr>
        <w:t xml:space="preserve">Global Tech Solutions - Houston, TX</w:t>
      </w:r>
      <w:r>
        <w:t xml:space="preserve"> </w:t>
      </w:r>
      <w:r>
        <w:t xml:space="preserve">| June 2014 – December 2017</w:t>
      </w:r>
    </w:p>
    <w:p>
      <w:pPr>
        <w:numPr>
          <w:ilvl w:val="0"/>
          <w:numId w:val="1002"/>
        </w:numPr>
        <w:pStyle w:val="Compact"/>
      </w:pPr>
      <w:r>
        <w:t xml:space="preserve">Led a team of 15 sales professionals to achieve a 35% year-over-year growth in revenue, surpassing the company’s annual targets by $2.8M.</w:t>
      </w:r>
    </w:p>
    <w:p>
      <w:pPr>
        <w:numPr>
          <w:ilvl w:val="0"/>
          <w:numId w:val="1002"/>
        </w:numPr>
        <w:pStyle w:val="Compact"/>
      </w:pPr>
      <w:r>
        <w:t xml:space="preserve">Implemented a CRM-driven sales strategy that increased lead conversion rates by 20%, directly impacting the company’s market position in the United States Houston technology sector.</w:t>
      </w:r>
    </w:p>
    <w:p>
      <w:pPr>
        <w:numPr>
          <w:ilvl w:val="0"/>
          <w:numId w:val="1002"/>
        </w:numPr>
        <w:pStyle w:val="Compact"/>
      </w:pPr>
      <w:r>
        <w:t xml:space="preserve">Developed and executed a client retention program, reducing attrition by 12% and improving customer satisfaction scores to 92%.</w:t>
      </w:r>
    </w:p>
    <w:p>
      <w:pPr>
        <w:numPr>
          <w:ilvl w:val="0"/>
          <w:numId w:val="1002"/>
        </w:numPr>
        <w:pStyle w:val="Compact"/>
      </w:pPr>
      <w:r>
        <w:t xml:space="preserve">Represented Global Tech Solutions at industry conferences in Houston, forging strategic alliances with key stakeholders and expanding the company’s brand presence in the region.</w:t>
      </w:r>
    </w:p>
    <w:p>
      <w:pPr>
        <w:numPr>
          <w:ilvl w:val="0"/>
          <w:numId w:val="1002"/>
        </w:numPr>
        <w:pStyle w:val="Compact"/>
      </w:pPr>
      <w:r>
        <w:t xml:space="preserve">Recognized as “Top Sales Manager” in the United States Houston Business Awards (2016) for outstanding leadership and results.</w:t>
      </w:r>
    </w:p>
    <w:bookmarkEnd w:id="22"/>
    <w:bookmarkStart w:id="23" w:name="account-executive"/>
    <w:p>
      <w:pPr>
        <w:pStyle w:val="Heading3"/>
      </w:pPr>
      <w:r>
        <w:t xml:space="preserve">Account Executive</w:t>
      </w:r>
    </w:p>
    <w:p>
      <w:pPr>
        <w:pStyle w:val="FirstParagraph"/>
      </w:pPr>
      <w:r>
        <w:rPr>
          <w:bCs/>
          <w:b/>
        </w:rPr>
        <w:t xml:space="preserve">Healthcare Innovations LLC - Houston, TX</w:t>
      </w:r>
      <w:r>
        <w:t xml:space="preserve"> </w:t>
      </w:r>
      <w:r>
        <w:t xml:space="preserve">| February 2011 – May 2014</w:t>
      </w:r>
    </w:p>
    <w:p>
      <w:pPr>
        <w:numPr>
          <w:ilvl w:val="0"/>
          <w:numId w:val="1003"/>
        </w:numPr>
        <w:pStyle w:val="Compact"/>
      </w:pPr>
      <w:r>
        <w:t xml:space="preserve">Sold $3.5M in healthcare solutions to hospitals and clinics across Texas, building a loyal client base that contributed to the company’s rapid growth in the United States Houston market.</w:t>
      </w:r>
    </w:p>
    <w:p>
      <w:pPr>
        <w:numPr>
          <w:ilvl w:val="0"/>
          <w:numId w:val="1003"/>
        </w:numPr>
        <w:pStyle w:val="Compact"/>
      </w:pPr>
      <w:r>
        <w:t xml:space="preserve">Conducted product demonstrations and consultations, resulting in a 40% increase in service adoption among new clients.</w:t>
      </w:r>
    </w:p>
    <w:p>
      <w:pPr>
        <w:numPr>
          <w:ilvl w:val="0"/>
          <w:numId w:val="1003"/>
        </w:numPr>
        <w:pStyle w:val="Compact"/>
      </w:pPr>
      <w:r>
        <w:t xml:space="preserve">Collaborated with the marketing team to design targeted campaigns that boosted lead generation by 25% during peak sales periods.</w:t>
      </w:r>
    </w:p>
    <w:p>
      <w:pPr>
        <w:numPr>
          <w:ilvl w:val="0"/>
          <w:numId w:val="1003"/>
        </w:numPr>
        <w:pStyle w:val="Compact"/>
      </w:pPr>
      <w:r>
        <w:t xml:space="preserve">Received the “Excellence in Customer Service” award for maintaining a 98% client satisfaction rate, reflecting a deep understanding of Houston’s healthcare industry needs.</w:t>
      </w:r>
    </w:p>
    <w:p>
      <w:pPr>
        <w:numPr>
          <w:ilvl w:val="0"/>
          <w:numId w:val="1003"/>
        </w:numPr>
        <w:pStyle w:val="Compact"/>
      </w:pPr>
      <w:r>
        <w:t xml:space="preserve">Provided training to junior sales staff, fostering a culture of continuous improvement and knowledge sharing within the team.</w:t>
      </w:r>
    </w:p>
    <w:bookmarkEnd w:id="23"/>
    <w:bookmarkEnd w:id="24"/>
    <w:bookmarkStart w:id="25" w:name="education"/>
    <w:p>
      <w:pPr>
        <w:pStyle w:val="Heading2"/>
      </w:pPr>
      <w:r>
        <w:t xml:space="preserve">Education</w:t>
      </w:r>
    </w:p>
    <w:p>
      <w:pPr>
        <w:pStyle w:val="FirstParagraph"/>
      </w:pPr>
      <w:r>
        <w:rPr>
          <w:bCs/>
          <w:b/>
        </w:rPr>
        <w:t xml:space="preserve">Bachelor of Science in Business Administration</w:t>
      </w:r>
      <w:r>
        <w:t xml:space="preserve"> </w:t>
      </w:r>
      <w:r>
        <w:t xml:space="preserve">| University of Houston, TX | Graduated: May 2011</w:t>
      </w:r>
    </w:p>
    <w:p>
      <w:pPr>
        <w:pStyle w:val="BodyText"/>
      </w:pPr>
      <w:r>
        <w:rPr>
          <w:iCs/>
          <w:i/>
        </w:rPr>
        <w:t xml:space="preserve">Relevant coursework:</w:t>
      </w:r>
      <w:r>
        <w:t xml:space="preserve"> </w:t>
      </w:r>
      <w:r>
        <w:t xml:space="preserve">Sales Management, Strategic Marketing, and Organizational Behavior. Extracurricular activities included participation in the Houston Business Club and internships with local enterprises.</w:t>
      </w:r>
    </w:p>
    <w:bookmarkEnd w:id="25"/>
    <w:bookmarkStart w:id="26" w:name="skills"/>
    <w:p>
      <w:pPr>
        <w:pStyle w:val="Heading2"/>
      </w:pPr>
      <w:r>
        <w:t xml:space="preserve">Skills</w:t>
      </w:r>
    </w:p>
    <w:p>
      <w:pPr>
        <w:numPr>
          <w:ilvl w:val="0"/>
          <w:numId w:val="1004"/>
        </w:numPr>
        <w:pStyle w:val="Compact"/>
      </w:pPr>
      <w:r>
        <w:t xml:space="preserve">Advanced Negotiation and Closing Techniques</w:t>
      </w:r>
    </w:p>
    <w:p>
      <w:pPr>
        <w:numPr>
          <w:ilvl w:val="0"/>
          <w:numId w:val="1004"/>
        </w:numPr>
        <w:pStyle w:val="Compact"/>
      </w:pPr>
      <w:r>
        <w:t xml:space="preserve">CRM Software (Salesforce, HubSpot)</w:t>
      </w:r>
    </w:p>
    <w:p>
      <w:pPr>
        <w:numPr>
          <w:ilvl w:val="0"/>
          <w:numId w:val="1004"/>
        </w:numPr>
        <w:pStyle w:val="Compact"/>
      </w:pPr>
      <w:r>
        <w:t xml:space="preserve">Market Analysis and Forecasting</w:t>
      </w:r>
    </w:p>
    <w:p>
      <w:pPr>
        <w:numPr>
          <w:ilvl w:val="0"/>
          <w:numId w:val="1004"/>
        </w:numPr>
        <w:pStyle w:val="Compact"/>
      </w:pPr>
      <w:r>
        <w:t xml:space="preserve">Client Relationship Management (CRM)</w:t>
      </w:r>
    </w:p>
    <w:p>
      <w:pPr>
        <w:numPr>
          <w:ilvl w:val="0"/>
          <w:numId w:val="1004"/>
        </w:numPr>
        <w:pStyle w:val="Compact"/>
      </w:pPr>
      <w:r>
        <w:t xml:space="preserve">Data-Driven Sales Strategy Development</w:t>
      </w:r>
    </w:p>
    <w:p>
      <w:pPr>
        <w:numPr>
          <w:ilvl w:val="0"/>
          <w:numId w:val="1004"/>
        </w:numPr>
        <w:pStyle w:val="Compact"/>
      </w:pPr>
      <w:r>
        <w:t xml:space="preserve">Presentation and Public Speaking</w:t>
      </w:r>
    </w:p>
    <w:p>
      <w:pPr>
        <w:numPr>
          <w:ilvl w:val="0"/>
          <w:numId w:val="1004"/>
        </w:numPr>
        <w:pStyle w:val="Compact"/>
      </w:pPr>
      <w:r>
        <w:t xml:space="preserve">Cross-Functional Team Collaboration</w:t>
      </w:r>
    </w:p>
    <w:bookmarkEnd w:id="26"/>
    <w:bookmarkStart w:id="27" w:name="certifications"/>
    <w:p>
      <w:pPr>
        <w:pStyle w:val="Heading2"/>
      </w:pPr>
      <w:r>
        <w:t xml:space="preserve">Certifications</w:t>
      </w:r>
    </w:p>
    <w:p>
      <w:pPr>
        <w:pStyle w:val="FirstParagraph"/>
      </w:pPr>
      <w:r>
        <w:rPr>
          <w:bCs/>
          <w:b/>
        </w:rPr>
        <w:t xml:space="preserve">Professional Certified Marketer (PCM)</w:t>
      </w:r>
      <w:r>
        <w:t xml:space="preserve"> </w:t>
      </w:r>
      <w:r>
        <w:t xml:space="preserve">| American Marketing Association | 2019</w:t>
      </w:r>
    </w:p>
    <w:p>
      <w:pPr>
        <w:pStyle w:val="BodyText"/>
      </w:pPr>
      <w:r>
        <w:rPr>
          <w:bCs/>
          <w:b/>
        </w:rPr>
        <w:t xml:space="preserve">Sales Management Certification</w:t>
      </w:r>
      <w:r>
        <w:t xml:space="preserve"> </w:t>
      </w:r>
      <w:r>
        <w:t xml:space="preserve">| Harvard Business School Online | 2017</w:t>
      </w:r>
    </w:p>
    <w:p>
      <w:pPr>
        <w:pStyle w:val="BodyText"/>
      </w:pPr>
      <w:r>
        <w:rPr>
          <w:bCs/>
          <w:b/>
        </w:rPr>
        <w:t xml:space="preserve">Certified Energy Sales Professional (CESP)</w:t>
      </w:r>
      <w:r>
        <w:t xml:space="preserve"> </w:t>
      </w:r>
      <w:r>
        <w:t xml:space="preserve">| Houston Energy Institute | 2018</w:t>
      </w:r>
    </w:p>
    <w:bookmarkEnd w:id="27"/>
    <w:bookmarkStart w:id="28" w:name="additional-information"/>
    <w:p>
      <w:pPr>
        <w:pStyle w:val="Heading2"/>
      </w:pPr>
      <w:r>
        <w:t xml:space="preserve">Additional Information</w:t>
      </w:r>
    </w:p>
    <w:p>
      <w:pPr>
        <w:numPr>
          <w:ilvl w:val="0"/>
          <w:numId w:val="1005"/>
        </w:numPr>
        <w:pStyle w:val="Compact"/>
      </w:pPr>
      <w:r>
        <w:t xml:space="preserve">Active member of the Houston Chamber of Commerce, contributing to local business initiatives and networking events.</w:t>
      </w:r>
    </w:p>
    <w:p>
      <w:pPr>
        <w:numPr>
          <w:ilvl w:val="0"/>
          <w:numId w:val="1005"/>
        </w:numPr>
        <w:pStyle w:val="Compact"/>
      </w:pPr>
      <w:r>
        <w:t xml:space="preserve">Volunteer sales mentor for the Houston Small Business Development Center, helping entrepreneurs refine their sales strategies.</w:t>
      </w:r>
    </w:p>
    <w:p>
      <w:pPr>
        <w:numPr>
          <w:ilvl w:val="0"/>
          <w:numId w:val="1005"/>
        </w:numPr>
        <w:pStyle w:val="Compact"/>
      </w:pPr>
      <w:r>
        <w:t xml:space="preserve">Fluent in English and Spanish, with a strong understanding of cultural nuances that enhance client engagement in diverse markets across the United States Houston region.</w:t>
      </w:r>
    </w:p>
    <w:bookmarkEnd w:id="28"/>
    <w:bookmarkStart w:id="29" w:name="languages"/>
    <w:p>
      <w:pPr>
        <w:pStyle w:val="Heading2"/>
      </w:pPr>
      <w:r>
        <w:t xml:space="preserve">Languages</w:t>
      </w:r>
    </w:p>
    <w:p>
      <w:pPr>
        <w:pStyle w:val="FirstParagraph"/>
      </w:pPr>
      <w:r>
        <w:t xml:space="preserve">English (Native), Spanish (Fluent)</w:t>
      </w:r>
    </w:p>
    <w:bookmarkEnd w:id="29"/>
    <w:bookmarkStart w:id="30" w:name="references"/>
    <w:p>
      <w:pPr>
        <w:pStyle w:val="Heading2"/>
      </w:pPr>
      <w:r>
        <w:t xml:space="preserve">References</w:t>
      </w:r>
    </w:p>
    <w:p>
      <w:pPr>
        <w:pStyle w:val="FirstParagraph"/>
      </w:pPr>
      <w:r>
        <w:t xml:space="preserve">Available upon request. Previous supervisors and clients in the United States Houston area can attest to my professional integrity, sales expertise, and commitment to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Sales Executive | United States Houston</dc:title>
  <dc:creator/>
  <cp:keywords/>
  <dcterms:created xsi:type="dcterms:W3CDTF">2026-07-21T11:06:16Z</dcterms:created>
  <dcterms:modified xsi:type="dcterms:W3CDTF">2026-07-21T11:06:16Z</dcterms:modified>
</cp:coreProperties>
</file>

<file path=docProps/custom.xml><?xml version="1.0" encoding="utf-8"?>
<Properties xmlns="http://schemas.openxmlformats.org/officeDocument/2006/custom-properties" xmlns:vt="http://schemas.openxmlformats.org/officeDocument/2006/docPropsVTypes"/>
</file>