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johndoe@email.com</w:t>
      </w:r>
    </w:p>
    <w:p>
      <w:pPr>
        <w:numPr>
          <w:ilvl w:val="0"/>
          <w:numId w:val="1001"/>
        </w:numPr>
        <w:pStyle w:val="Compact"/>
      </w:pPr>
      <w:r>
        <w:rPr>
          <w:bCs/>
          <w:b/>
        </w:rPr>
        <w:t xml:space="preserve">Phone:</w:t>
      </w:r>
      <w:r>
        <w:t xml:space="preserve"> </w:t>
      </w:r>
      <w:r>
        <w:t xml:space="preserve">(212) 555-0198</w:t>
      </w:r>
    </w:p>
    <w:p>
      <w:pPr>
        <w:numPr>
          <w:ilvl w:val="0"/>
          <w:numId w:val="1001"/>
        </w:numPr>
        <w:pStyle w:val="Compac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strategic client relationships in the competitive landscape of the United States New York City market. Proven track record of exceeding sales targets by 20%+ annually, leveraging a deep understanding of B2B and B2C sales dynamics. Adept at identifying market trends, negotiating high-value deals, and leading cross-functional teams to deliver exceptional results in a fast-paced environment. Passionate about fostering long-term partnerships while contributing to the success of organizations operating in industries such as technology, finance, and professional services.</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iCs/>
          <w:i/>
        </w:rPr>
        <w:t xml:space="preserve">ABC Technologies Inc., New York City, United States | January 2018 – Present</w:t>
      </w:r>
    </w:p>
    <w:p>
      <w:pPr>
        <w:numPr>
          <w:ilvl w:val="0"/>
          <w:numId w:val="1002"/>
        </w:numPr>
        <w:pStyle w:val="Compact"/>
      </w:pPr>
      <w:r>
        <w:t xml:space="preserve">Spearheaded the development of a strategic sales plan that increased annual revenue by 35% in the United States New York City market, targeting enterprise clients in the financial and tech sectors.</w:t>
      </w:r>
    </w:p>
    <w:p>
      <w:pPr>
        <w:numPr>
          <w:ilvl w:val="0"/>
          <w:numId w:val="1002"/>
        </w:numPr>
        <w:pStyle w:val="Compact"/>
      </w:pPr>
      <w:r>
        <w:t xml:space="preserve">Managed a team of 12 sales representatives, providing mentorship, training, and performance coaching to achieve a 95% retention rate and consistently exceed quarterly targets.</w:t>
      </w:r>
    </w:p>
    <w:p>
      <w:pPr>
        <w:numPr>
          <w:ilvl w:val="0"/>
          <w:numId w:val="1002"/>
        </w:numPr>
        <w:pStyle w:val="Compact"/>
      </w:pPr>
      <w:r>
        <w:t xml:space="preserve">Negotiated multi-million-dollar contracts with key clients, including partnerships with Fortune 500 companies in New York City, resulting in a 40% increase in client acquisition within two years.</w:t>
      </w:r>
    </w:p>
    <w:p>
      <w:pPr>
        <w:numPr>
          <w:ilvl w:val="0"/>
          <w:numId w:val="1002"/>
        </w:numPr>
        <w:pStyle w:val="Compact"/>
      </w:pPr>
      <w:r>
        <w:t xml:space="preserve">Collaborated with marketing and product teams to align sales strategies with market demands, contributing to a 25% boost in lead conversion rates.</w:t>
      </w:r>
    </w:p>
    <w:p>
      <w:pPr>
        <w:numPr>
          <w:ilvl w:val="0"/>
          <w:numId w:val="1002"/>
        </w:numPr>
        <w:pStyle w:val="Compact"/>
      </w:pPr>
      <w:r>
        <w:t xml:space="preserve">Utilized advanced CRM tools (Salesforce, HubSpot) to optimize pipeline management, reducing the average sales cycle by 15% and improving team productivity.</w:t>
      </w:r>
    </w:p>
    <w:bookmarkEnd w:id="21"/>
    <w:bookmarkStart w:id="22" w:name="sales-executive"/>
    <w:p>
      <w:pPr>
        <w:pStyle w:val="Heading3"/>
      </w:pPr>
      <w:r>
        <w:t xml:space="preserve">Sales Executive</w:t>
      </w:r>
    </w:p>
    <w:p>
      <w:pPr>
        <w:pStyle w:val="FirstParagraph"/>
      </w:pPr>
      <w:r>
        <w:rPr>
          <w:iCs/>
          <w:i/>
        </w:rPr>
        <w:t xml:space="preserve">XYZ Solutions LLC, New York City, United States | June 2014 – December 2017</w:t>
      </w:r>
    </w:p>
    <w:p>
      <w:pPr>
        <w:numPr>
          <w:ilvl w:val="0"/>
          <w:numId w:val="1003"/>
        </w:numPr>
        <w:pStyle w:val="Compact"/>
      </w:pPr>
      <w:r>
        <w:t xml:space="preserve">Generated $5.2M in annual sales revenue by cultivating relationships with mid-market clients in the healthcare and professional services industries across New York City.</w:t>
      </w:r>
    </w:p>
    <w:p>
      <w:pPr>
        <w:numPr>
          <w:ilvl w:val="0"/>
          <w:numId w:val="1003"/>
        </w:numPr>
        <w:pStyle w:val="Compact"/>
      </w:pPr>
      <w:r>
        <w:t xml:space="preserve">Implemented a data-driven approach to identify high-potential leads, resulting in a 30% improvement in lead quality and a 20% increase in sales productivity.</w:t>
      </w:r>
    </w:p>
    <w:p>
      <w:pPr>
        <w:numPr>
          <w:ilvl w:val="0"/>
          <w:numId w:val="1003"/>
        </w:numPr>
        <w:pStyle w:val="Compact"/>
      </w:pPr>
      <w:r>
        <w:t xml:space="preserve">Represented the company at major industry conferences and networking events in the United States New York City area, expanding brand visibility and generating over 150 qualified leads annually.</w:t>
      </w:r>
    </w:p>
    <w:p>
      <w:pPr>
        <w:numPr>
          <w:ilvl w:val="0"/>
          <w:numId w:val="1003"/>
        </w:numPr>
        <w:pStyle w:val="Compact"/>
      </w:pPr>
      <w:r>
        <w:t xml:space="preserve">Developed tailored sales proposals that addressed client pain points, achieving a 92% closing rate for high-value accounts.</w:t>
      </w:r>
    </w:p>
    <w:p>
      <w:pPr>
        <w:numPr>
          <w:ilvl w:val="0"/>
          <w:numId w:val="1003"/>
        </w:numPr>
        <w:pStyle w:val="Compact"/>
      </w:pPr>
      <w:r>
        <w:t xml:space="preserve">Received multiple "Top Performer" awards for consistently exceeding individual sales targets by over 25% in a competitive market.</w:t>
      </w:r>
    </w:p>
    <w:bookmarkEnd w:id="22"/>
    <w:bookmarkStart w:id="23" w:name="junior-sales-associate"/>
    <w:p>
      <w:pPr>
        <w:pStyle w:val="Heading3"/>
      </w:pPr>
      <w:r>
        <w:t xml:space="preserve">Junior Sales Associate</w:t>
      </w:r>
    </w:p>
    <w:p>
      <w:pPr>
        <w:pStyle w:val="FirstParagraph"/>
      </w:pPr>
      <w:r>
        <w:rPr>
          <w:iCs/>
          <w:i/>
        </w:rPr>
        <w:t xml:space="preserve">PQR Industries, New York City, United States | January 2011 – May 2014</w:t>
      </w:r>
    </w:p>
    <w:p>
      <w:pPr>
        <w:numPr>
          <w:ilvl w:val="0"/>
          <w:numId w:val="1004"/>
        </w:numPr>
        <w:pStyle w:val="Compact"/>
      </w:pPr>
      <w:r>
        <w:t xml:space="preserve">Supported sales teams in the New York City region by conducting market research, maintaining client databases, and assisting in the preparation of sales presentations.</w:t>
      </w:r>
    </w:p>
    <w:p>
      <w:pPr>
        <w:numPr>
          <w:ilvl w:val="0"/>
          <w:numId w:val="1004"/>
        </w:numPr>
        <w:pStyle w:val="Compact"/>
      </w:pPr>
      <w:r>
        <w:t xml:space="preserve">Contributed to a 15% increase in annual sales through proactive outreach and effective follow-up strategies for leads generated via digital marketing campaigns.</w:t>
      </w:r>
    </w:p>
    <w:p>
      <w:pPr>
        <w:numPr>
          <w:ilvl w:val="0"/>
          <w:numId w:val="1004"/>
        </w:numPr>
        <w:pStyle w:val="Compact"/>
      </w:pPr>
      <w:r>
        <w:t xml:space="preserve">Collaborated with cross-functional teams to resolve client inquiries, ensuring a 98% customer satisfaction rate and fostering long-term relationships.</w:t>
      </w:r>
    </w:p>
    <w:p>
      <w:pPr>
        <w:numPr>
          <w:ilvl w:val="0"/>
          <w:numId w:val="1004"/>
        </w:numPr>
        <w:pStyle w:val="Compact"/>
      </w:pPr>
      <w:r>
        <w:t xml:space="preserve">Developed strong communication and negotiation skills by working closely with senior sales executives in high-stakes deals across multiple industries.</w:t>
      </w:r>
    </w:p>
    <w:bookmarkEnd w:id="23"/>
    <w:bookmarkEnd w:id="24"/>
    <w:bookmarkStart w:id="25"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University of New York, New York City, United States | Graduated: May 2011</w:t>
      </w:r>
    </w:p>
    <w:bookmarkEnd w:id="25"/>
    <w:bookmarkStart w:id="26" w:name="skills"/>
    <w:p>
      <w:pPr>
        <w:pStyle w:val="Heading2"/>
      </w:pPr>
      <w:r>
        <w:t xml:space="preserve">Skills</w:t>
      </w:r>
    </w:p>
    <w:p>
      <w:pPr>
        <w:numPr>
          <w:ilvl w:val="0"/>
          <w:numId w:val="1005"/>
        </w:numPr>
        <w:pStyle w:val="Compact"/>
      </w:pPr>
      <w:r>
        <w:rPr>
          <w:bCs/>
          <w:b/>
        </w:rPr>
        <w:t xml:space="preserve">Sales Strategy:</w:t>
      </w:r>
      <w:r>
        <w:t xml:space="preserve"> </w:t>
      </w:r>
      <w:r>
        <w:t xml:space="preserve">Market analysis, territory planning, and competitive benchmarking.</w:t>
      </w:r>
    </w:p>
    <w:p>
      <w:pPr>
        <w:numPr>
          <w:ilvl w:val="0"/>
          <w:numId w:val="1005"/>
        </w:numPr>
        <w:pStyle w:val="Compact"/>
      </w:pPr>
      <w:r>
        <w:rPr>
          <w:bCs/>
          <w:b/>
        </w:rPr>
        <w:t xml:space="preserve">Client Relationship Management:</w:t>
      </w:r>
      <w:r>
        <w:t xml:space="preserve"> </w:t>
      </w:r>
      <w:r>
        <w:t xml:space="preserve">Building trust, negotiation, and conflict resolution.</w:t>
      </w:r>
    </w:p>
    <w:p>
      <w:pPr>
        <w:numPr>
          <w:ilvl w:val="0"/>
          <w:numId w:val="1005"/>
        </w:numPr>
        <w:pStyle w:val="Compact"/>
      </w:pPr>
      <w:r>
        <w:rPr>
          <w:bCs/>
          <w:b/>
        </w:rPr>
        <w:t xml:space="preserve">CRM Tools:</w:t>
      </w:r>
      <w:r>
        <w:t xml:space="preserve"> </w:t>
      </w:r>
      <w:r>
        <w:t xml:space="preserve">Salesforce, HubSpot, Microsoft Dynamics.</w:t>
      </w:r>
    </w:p>
    <w:p>
      <w:pPr>
        <w:numPr>
          <w:ilvl w:val="0"/>
          <w:numId w:val="1005"/>
        </w:numPr>
        <w:pStyle w:val="Compact"/>
      </w:pPr>
      <w:r>
        <w:rPr>
          <w:bCs/>
          <w:b/>
        </w:rPr>
        <w:t xml:space="preserve">Digital Sales Techniques:</w:t>
      </w:r>
      <w:r>
        <w:t xml:space="preserve"> </w:t>
      </w:r>
      <w:r>
        <w:t xml:space="preserve">Email marketing, LinkedIn prospecting, and social selling.</w:t>
      </w:r>
    </w:p>
    <w:p>
      <w:pPr>
        <w:numPr>
          <w:ilvl w:val="0"/>
          <w:numId w:val="1005"/>
        </w:numPr>
        <w:pStyle w:val="Compact"/>
      </w:pPr>
      <w:r>
        <w:rPr>
          <w:bCs/>
          <w:b/>
        </w:rPr>
        <w:t xml:space="preserve">Languages:</w:t>
      </w:r>
      <w:r>
        <w:t xml:space="preserve"> </w:t>
      </w:r>
      <w:r>
        <w:t xml:space="preserve">Fluent in English; basic proficiency in Spanish (additional if applicable).</w:t>
      </w:r>
    </w:p>
    <w:bookmarkEnd w:id="26"/>
    <w:bookmarkStart w:id="27" w:name="certifications"/>
    <w:p>
      <w:pPr>
        <w:pStyle w:val="Heading2"/>
      </w:pPr>
      <w:r>
        <w:t xml:space="preserve">Certifications</w:t>
      </w:r>
    </w:p>
    <w:p>
      <w:pPr>
        <w:numPr>
          <w:ilvl w:val="0"/>
          <w:numId w:val="1006"/>
        </w:numPr>
        <w:pStyle w:val="Compact"/>
      </w:pPr>
      <w:r>
        <w:t xml:space="preserve">LinkedIn Sales Navigator Certification (2019)</w:t>
      </w:r>
    </w:p>
    <w:p>
      <w:pPr>
        <w:numPr>
          <w:ilvl w:val="0"/>
          <w:numId w:val="1006"/>
        </w:numPr>
        <w:pStyle w:val="Compact"/>
      </w:pPr>
      <w:r>
        <w:t xml:space="preserve">Salesforce Certified Administrator (2017)</w:t>
      </w:r>
    </w:p>
    <w:bookmarkEnd w:id="27"/>
    <w:bookmarkStart w:id="28" w:name="professional-affiliations"/>
    <w:p>
      <w:pPr>
        <w:pStyle w:val="Heading2"/>
      </w:pPr>
      <w:r>
        <w:t xml:space="preserve">Professional Affiliations</w:t>
      </w:r>
    </w:p>
    <w:p>
      <w:pPr>
        <w:numPr>
          <w:ilvl w:val="0"/>
          <w:numId w:val="1007"/>
        </w:numPr>
        <w:pStyle w:val="Compact"/>
      </w:pPr>
      <w:r>
        <w:t xml:space="preserve">Member, New York Sales Association (NYSales) – 2015–Present</w:t>
      </w:r>
    </w:p>
    <w:p>
      <w:pPr>
        <w:numPr>
          <w:ilvl w:val="0"/>
          <w:numId w:val="1007"/>
        </w:numPr>
        <w:pStyle w:val="Compact"/>
      </w:pPr>
      <w:r>
        <w:t xml:space="preserve">Volunteer Mentor, NYC Young Professionals Network – 2018–Present</w:t>
      </w:r>
    </w:p>
    <w:bookmarkEnd w:id="28"/>
    <w:bookmarkStart w:id="29" w:name="additional-information"/>
    <w:p>
      <w:pPr>
        <w:pStyle w:val="Heading2"/>
      </w:pPr>
      <w:r>
        <w:t xml:space="preserve">Additional Information</w:t>
      </w:r>
    </w:p>
    <w:p>
      <w:pPr>
        <w:pStyle w:val="FirstParagraph"/>
      </w:pPr>
      <w:r>
        <w:t xml:space="preserve">I am a dedicated Sales Executive with a strong commitment to excellence in the United States New York City market. My experience in driving sales growth, coupled with my ability to adapt to the unique challenges of this dynamic environment, makes me an ideal candidate for roles that require leadership, strategic thinking, and exceptional interpersonal skills. I thrive in high-pressure settings and am passionate about contributing to the success of organizations that prioritize innovation and client-centric approaches.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United States New York City</dc:title>
  <dc:creator/>
  <dc:language>en</dc:language>
  <cp:keywords/>
  <dcterms:created xsi:type="dcterms:W3CDTF">2026-07-24T20:46:58Z</dcterms:created>
  <dcterms:modified xsi:type="dcterms:W3CDTF">2026-07-24T20:46:58Z</dcterms:modified>
</cp:coreProperties>
</file>

<file path=docProps/custom.xml><?xml version="1.0" encoding="utf-8"?>
<Properties xmlns="http://schemas.openxmlformats.org/officeDocument/2006/custom-properties" xmlns:vt="http://schemas.openxmlformats.org/officeDocument/2006/docPropsVTypes"/>
</file>