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Afghanistan</w:t>
      </w:r>
      <w:r>
        <w:t xml:space="preserve"> </w:t>
      </w:r>
      <w:r>
        <w:t xml:space="preserve">Kabul</w:t>
      </w:r>
    </w:p>
    <w:bookmarkStart w:id="34" w:name="resume"/>
    <w:p>
      <w:pPr>
        <w:pStyle w:val="Heading1"/>
      </w:pPr>
      <w:r>
        <w:t xml:space="preserve">Resume</w:t>
      </w:r>
    </w:p>
    <w:bookmarkStart w:id="33" w:name="school-counselor-afghanistan-kabul"/>
    <w:p>
      <w:pPr>
        <w:pStyle w:val="Heading2"/>
      </w:pPr>
      <w:r>
        <w:t xml:space="preserve">School Counselor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I am a dedicated and compassionate School Counselor with over [X years] of experience in providing academic, emotional, and social support to students in the unique context of Afghanistan Kabul. My work focuses on fostering resilience, promoting mental health awareness, and addressing the challenges faced by students in conflict-affected communities. With a strong background in trauma-informed counseling and cultural sensitivity training, I am committed to empowering youth to overcome obstacles and achieve their full potential. My expertise includes individual and group counseling, crisis intervention, career guidance, and collaboration with educators to create inclusive learning environments tailored to the needs of Afghan students.</w:t>
      </w:r>
    </w:p>
    <w:bookmarkEnd w:id="21"/>
    <w:bookmarkStart w:id="22" w:name="education"/>
    <w:p>
      <w:pPr>
        <w:pStyle w:val="Heading3"/>
      </w:pPr>
      <w:r>
        <w:t xml:space="preserve">Education</w:t>
      </w:r>
    </w:p>
    <w:p>
      <w:pPr>
        <w:numPr>
          <w:ilvl w:val="0"/>
          <w:numId w:val="1001"/>
        </w:numPr>
        <w:pStyle w:val="Compact"/>
      </w:pPr>
      <w:r>
        <w:rPr>
          <w:bCs/>
          <w:b/>
        </w:rPr>
        <w:t xml:space="preserve">M.A. in Counseling Psychology</w:t>
      </w:r>
      <w:r>
        <w:t xml:space="preserve">, [University Name], Kabul, Afghanistan (Year)</w:t>
      </w:r>
    </w:p>
    <w:p>
      <w:pPr>
        <w:numPr>
          <w:ilvl w:val="0"/>
          <w:numId w:val="1001"/>
        </w:numPr>
        <w:pStyle w:val="Compact"/>
      </w:pPr>
      <w:r>
        <w:rPr>
          <w:bCs/>
          <w:b/>
        </w:rPr>
        <w:t xml:space="preserve">B.Sc. in Education</w:t>
      </w:r>
      <w:r>
        <w:t xml:space="preserve">, [University Name], Kabul, Afghanistan (Year)</w:t>
      </w:r>
    </w:p>
    <w:p>
      <w:pPr>
        <w:numPr>
          <w:ilvl w:val="0"/>
          <w:numId w:val="1001"/>
        </w:numPr>
        <w:pStyle w:val="Compact"/>
      </w:pPr>
      <w:r>
        <w:rPr>
          <w:bCs/>
          <w:b/>
        </w:rPr>
        <w:t xml:space="preserve">Certificate in Trauma-Informed Care</w:t>
      </w:r>
      <w:r>
        <w:t xml:space="preserve">, [Institution Name], Kabul, Afghanistan (Year)</w:t>
      </w:r>
    </w:p>
    <w:bookmarkEnd w:id="22"/>
    <w:bookmarkStart w:id="25" w:name="work-experience"/>
    <w:p>
      <w:pPr>
        <w:pStyle w:val="Heading3"/>
      </w:pPr>
      <w:r>
        <w:t xml:space="preserve">Work Experience</w:t>
      </w:r>
    </w:p>
    <w:bookmarkStart w:id="23" w:name="X0b75004a832a0410f165cedb11be18a1d89ed8d"/>
    <w:p>
      <w:pPr>
        <w:pStyle w:val="Heading4"/>
      </w:pPr>
      <w:r>
        <w:t xml:space="preserve">School Counselor | [School Name], Kabul, Afghanistan (Year - Present)</w:t>
      </w:r>
    </w:p>
    <w:p>
      <w:pPr>
        <w:numPr>
          <w:ilvl w:val="0"/>
          <w:numId w:val="1002"/>
        </w:numPr>
        <w:pStyle w:val="Compact"/>
      </w:pPr>
      <w:r>
        <w:t xml:space="preserve">Provided individual and group counseling sessions to students facing academic, emotional, and social challenges, with a focus on addressing trauma and promoting mental well-being in conflict-affected communities.</w:t>
      </w:r>
    </w:p>
    <w:p>
      <w:pPr>
        <w:numPr>
          <w:ilvl w:val="0"/>
          <w:numId w:val="1002"/>
        </w:numPr>
        <w:pStyle w:val="Compact"/>
      </w:pPr>
      <w:r>
        <w:t xml:space="preserve">Collaborated with teachers and administrators to develop strategies for improving student engagement, reducing dropout rates, and creating inclusive classrooms that respect cultural values.</w:t>
      </w:r>
    </w:p>
    <w:p>
      <w:pPr>
        <w:numPr>
          <w:ilvl w:val="0"/>
          <w:numId w:val="1002"/>
        </w:numPr>
        <w:pStyle w:val="Compact"/>
      </w:pPr>
      <w:r>
        <w:t xml:space="preserve">Conducted workshops on topics such as stress management, peer relationships, and career planning to empower students with life skills essential for success in Afghanistan's evolving educational landscape.</w:t>
      </w:r>
    </w:p>
    <w:p>
      <w:pPr>
        <w:numPr>
          <w:ilvl w:val="0"/>
          <w:numId w:val="1002"/>
        </w:numPr>
        <w:pStyle w:val="Compact"/>
      </w:pPr>
      <w:r>
        <w:t xml:space="preserve">Supported students and families during crises by offering immediate counseling services, connecting them with community resources, and advocating for their needs within the school system.</w:t>
      </w:r>
    </w:p>
    <w:p>
      <w:pPr>
        <w:numPr>
          <w:ilvl w:val="0"/>
          <w:numId w:val="1002"/>
        </w:numPr>
        <w:pStyle w:val="Compact"/>
      </w:pPr>
      <w:r>
        <w:t xml:space="preserve">Played a key role in the implementation of a school-based mental health program, which received recognition from local education authorities for its impact on student well-being in Kabul.</w:t>
      </w:r>
    </w:p>
    <w:bookmarkEnd w:id="23"/>
    <w:bookmarkStart w:id="24" w:name="Xb82e4a07b2452eba18fd8b06de36cd340e95752"/>
    <w:p>
      <w:pPr>
        <w:pStyle w:val="Heading4"/>
      </w:pPr>
      <w:r>
        <w:t xml:space="preserve">Counseling Intern | [Organization Name], Kabul, Afghanistan (Year - Year)</w:t>
      </w:r>
    </w:p>
    <w:p>
      <w:pPr>
        <w:numPr>
          <w:ilvl w:val="0"/>
          <w:numId w:val="1003"/>
        </w:numPr>
        <w:pStyle w:val="Compact"/>
      </w:pPr>
      <w:r>
        <w:t xml:space="preserve">Assisted in the development and delivery of counseling programs for at-risk youth, including those affected by war, displacement, or poverty.</w:t>
      </w:r>
    </w:p>
    <w:p>
      <w:pPr>
        <w:numPr>
          <w:ilvl w:val="0"/>
          <w:numId w:val="1003"/>
        </w:numPr>
        <w:pStyle w:val="Compact"/>
      </w:pPr>
      <w:r>
        <w:t xml:space="preserve">Participated in training sessions on cultural competency and gender-sensitive counseling to ensure services were accessible and respectful to all students in Afghanistan's diverse communities.</w:t>
      </w:r>
    </w:p>
    <w:p>
      <w:pPr>
        <w:numPr>
          <w:ilvl w:val="0"/>
          <w:numId w:val="1003"/>
        </w:numPr>
        <w:pStyle w:val="Compact"/>
      </w:pPr>
      <w:r>
        <w:t xml:space="preserve">Documented client progress and maintained confidentiality while adhering to ethical guidelines for school counselors in Afghanistan.</w:t>
      </w:r>
    </w:p>
    <w:p>
      <w:pPr>
        <w:numPr>
          <w:ilvl w:val="0"/>
          <w:numId w:val="1003"/>
        </w:numPr>
        <w:pStyle w:val="Compact"/>
      </w:pPr>
      <w:r>
        <w:t xml:space="preserve">Supported the organization's outreach initiatives by conducting home visits and community meetings to educate families on the importance of counseling services for children's development.</w:t>
      </w:r>
    </w:p>
    <w:bookmarkEnd w:id="24"/>
    <w:bookmarkEnd w:id="25"/>
    <w:bookmarkStart w:id="26" w:name="skills"/>
    <w:p>
      <w:pPr>
        <w:pStyle w:val="Heading3"/>
      </w:pPr>
      <w:r>
        <w:t xml:space="preserve">Skills</w:t>
      </w:r>
    </w:p>
    <w:p>
      <w:pPr>
        <w:numPr>
          <w:ilvl w:val="0"/>
          <w:numId w:val="1004"/>
        </w:numPr>
        <w:pStyle w:val="Compact"/>
      </w:pPr>
      <w:r>
        <w:rPr>
          <w:bCs/>
          <w:b/>
        </w:rPr>
        <w:t xml:space="preserve">Counseling Techniques:</w:t>
      </w:r>
      <w:r>
        <w:t xml:space="preserve"> </w:t>
      </w:r>
      <w:r>
        <w:t xml:space="preserve">Individual, group, and family counseling; crisis intervention; trauma-focused therapy.</w:t>
      </w:r>
    </w:p>
    <w:p>
      <w:pPr>
        <w:numPr>
          <w:ilvl w:val="0"/>
          <w:numId w:val="1004"/>
        </w:numPr>
        <w:pStyle w:val="Compact"/>
      </w:pPr>
      <w:r>
        <w:rPr>
          <w:bCs/>
          <w:b/>
        </w:rPr>
        <w:t xml:space="preserve">Educational Support:</w:t>
      </w:r>
      <w:r>
        <w:t xml:space="preserve"> </w:t>
      </w:r>
      <w:r>
        <w:t xml:space="preserve">Academic advising, career guidance, and curriculum development aligned with Afghan educational standards.</w:t>
      </w:r>
    </w:p>
    <w:p>
      <w:pPr>
        <w:numPr>
          <w:ilvl w:val="0"/>
          <w:numId w:val="1004"/>
        </w:numPr>
        <w:pStyle w:val="Compact"/>
      </w:pPr>
      <w:r>
        <w:rPr>
          <w:bCs/>
          <w:b/>
        </w:rPr>
        <w:t xml:space="preserve">Cultural Competency:</w:t>
      </w:r>
      <w:r>
        <w:t xml:space="preserve"> </w:t>
      </w:r>
      <w:r>
        <w:t xml:space="preserve">Deep understanding of Afghan traditions, values, and challenges faced by students in Kabul's urban and rural areas.</w:t>
      </w:r>
    </w:p>
    <w:p>
      <w:pPr>
        <w:numPr>
          <w:ilvl w:val="0"/>
          <w:numId w:val="1004"/>
        </w:numPr>
        <w:pStyle w:val="Compact"/>
      </w:pPr>
      <w:r>
        <w:rPr>
          <w:bCs/>
          <w:b/>
        </w:rPr>
        <w:t xml:space="preserve">Communication:</w:t>
      </w:r>
      <w:r>
        <w:t xml:space="preserve"> </w:t>
      </w:r>
      <w:r>
        <w:t xml:space="preserve">Strong verbal and written communication skills in Dari, Pashto, and English; ability to engage with diverse stakeholders.</w:t>
      </w:r>
    </w:p>
    <w:p>
      <w:pPr>
        <w:numPr>
          <w:ilvl w:val="0"/>
          <w:numId w:val="1004"/>
        </w:numPr>
        <w:pStyle w:val="Compact"/>
      </w:pPr>
      <w:r>
        <w:rPr>
          <w:bCs/>
          <w:b/>
        </w:rPr>
        <w:t xml:space="preserve">Collaboration:</w:t>
      </w:r>
      <w:r>
        <w:t xml:space="preserve"> </w:t>
      </w:r>
      <w:r>
        <w:t xml:space="preserve">Experience working with schools, NGOs, and government agencies to improve educational outcomes for Afghan students.</w:t>
      </w:r>
    </w:p>
    <w:p>
      <w:pPr>
        <w:numPr>
          <w:ilvl w:val="0"/>
          <w:numId w:val="1004"/>
        </w:numPr>
        <w:pStyle w:val="Compact"/>
      </w:pPr>
      <w:r>
        <w:rPr>
          <w:bCs/>
          <w:b/>
        </w:rPr>
        <w:t xml:space="preserve">Tech Proficiency:</w:t>
      </w:r>
      <w:r>
        <w:t xml:space="preserve"> </w:t>
      </w:r>
      <w:r>
        <w:t xml:space="preserve">Familiarity with counseling software, digital documentation systems, and online communication tools for remote support.</w:t>
      </w:r>
    </w:p>
    <w:bookmarkEnd w:id="26"/>
    <w:bookmarkStart w:id="27" w:name="certifications"/>
    <w:p>
      <w:pPr>
        <w:pStyle w:val="Heading3"/>
      </w:pPr>
      <w:r>
        <w:t xml:space="preserve">Certifications</w:t>
      </w:r>
    </w:p>
    <w:p>
      <w:pPr>
        <w:numPr>
          <w:ilvl w:val="0"/>
          <w:numId w:val="1005"/>
        </w:numPr>
        <w:pStyle w:val="Compact"/>
      </w:pPr>
      <w:r>
        <w:rPr>
          <w:bCs/>
          <w:b/>
        </w:rPr>
        <w:t xml:space="preserve">Registered School Counselor (RSC)</w:t>
      </w:r>
      <w:r>
        <w:t xml:space="preserve">, [Certifying Body], Kabul, Afghanistan (Year)</w:t>
      </w:r>
    </w:p>
    <w:p>
      <w:pPr>
        <w:numPr>
          <w:ilvl w:val="0"/>
          <w:numId w:val="1005"/>
        </w:numPr>
        <w:pStyle w:val="Compact"/>
      </w:pPr>
      <w:r>
        <w:rPr>
          <w:bCs/>
          <w:b/>
        </w:rPr>
        <w:t xml:space="preserve">Certificate in Child and Adolescent Mental Health</w:t>
      </w:r>
      <w:r>
        <w:t xml:space="preserve">, [Institution Name], Kabul, Afghanistan (Year)</w:t>
      </w:r>
    </w:p>
    <w:p>
      <w:pPr>
        <w:numPr>
          <w:ilvl w:val="0"/>
          <w:numId w:val="1005"/>
        </w:numPr>
        <w:pStyle w:val="Compact"/>
      </w:pPr>
      <w:r>
        <w:rPr>
          <w:bCs/>
          <w:b/>
        </w:rPr>
        <w:t xml:space="preserve">First Aid and CPR Certification</w:t>
      </w:r>
      <w:r>
        <w:t xml:space="preserve">, [Organization Name], Kabul, Afghanistan (Year)</w:t>
      </w:r>
    </w:p>
    <w:bookmarkEnd w:id="27"/>
    <w:bookmarkStart w:id="30" w:name="projects-volunteer-work"/>
    <w:p>
      <w:pPr>
        <w:pStyle w:val="Heading3"/>
      </w:pPr>
      <w:r>
        <w:t xml:space="preserve">Projects &amp; Volunteer Work</w:t>
      </w:r>
    </w:p>
    <w:bookmarkStart w:id="28" w:name="Xf559a9cd604c39766daf2a1aed0023ebf7c2080"/>
    <w:p>
      <w:pPr>
        <w:pStyle w:val="Heading4"/>
      </w:pPr>
      <w:r>
        <w:t xml:space="preserve">Mental Health Awareness Campaign | [Organization Name], Kabul, Afghanistan (Year)</w:t>
      </w:r>
    </w:p>
    <w:p>
      <w:pPr>
        <w:pStyle w:val="FirstParagraph"/>
      </w:pPr>
      <w:r>
        <w:t xml:space="preserve">Coordinated a city-wide initiative to reduce stigma around mental health by organizing seminars, distributing educational materials, and training teachers to identify early signs of distress in students. The campaign reached over 1,000 students and educators in Kabul.</w:t>
      </w:r>
    </w:p>
    <w:bookmarkEnd w:id="28"/>
    <w:bookmarkStart w:id="29" w:name="X8f612b55fa1911984bb4d51c6986d95d74af494"/>
    <w:p>
      <w:pPr>
        <w:pStyle w:val="Heading4"/>
      </w:pPr>
      <w:r>
        <w:t xml:space="preserve">Community Outreach Program | [NGO Name], Kabul, Afghanistan (Year)</w:t>
      </w:r>
    </w:p>
    <w:p>
      <w:pPr>
        <w:pStyle w:val="FirstParagraph"/>
      </w:pPr>
      <w:r>
        <w:t xml:space="preserve">Volunteered as a counselor for children affected by conflict, providing emotional support and referrals to specialized services. Designed age-appropriate activities to help students process trauma and rebuild their confidence.</w:t>
      </w:r>
    </w:p>
    <w:bookmarkEnd w:id="29"/>
    <w:bookmarkEnd w:id="30"/>
    <w:bookmarkStart w:id="31" w:name="publications-presentations"/>
    <w:p>
      <w:pPr>
        <w:pStyle w:val="Heading3"/>
      </w:pPr>
      <w:r>
        <w:t xml:space="preserve">Publications &amp; Presentations</w:t>
      </w:r>
    </w:p>
    <w:p>
      <w:pPr>
        <w:numPr>
          <w:ilvl w:val="0"/>
          <w:numId w:val="1006"/>
        </w:numPr>
        <w:pStyle w:val="Compact"/>
      </w:pPr>
      <w:r>
        <w:rPr>
          <w:bCs/>
          <w:b/>
        </w:rPr>
        <w:t xml:space="preserve">"Addressing Mental Health in Afghan Schools: A Case Study from Kabul"</w:t>
      </w:r>
      <w:r>
        <w:t xml:space="preserve">, [Conference Name], Kabul, Afghanistan (Year)</w:t>
      </w:r>
    </w:p>
    <w:p>
      <w:pPr>
        <w:numPr>
          <w:ilvl w:val="0"/>
          <w:numId w:val="1006"/>
        </w:numPr>
        <w:pStyle w:val="Compact"/>
      </w:pPr>
      <w:r>
        <w:rPr>
          <w:bCs/>
          <w:b/>
        </w:rPr>
        <w:t xml:space="preserve">"Counseling Strategies for Resilient Learning Environments"</w:t>
      </w:r>
      <w:r>
        <w:t xml:space="preserve">, [Journal Title], [Year]</w:t>
      </w:r>
    </w:p>
    <w:bookmarkEnd w:id="31"/>
    <w:bookmarkStart w:id="32" w:name="languages"/>
    <w:p>
      <w:pPr>
        <w:pStyle w:val="Heading3"/>
      </w:pPr>
      <w:r>
        <w:t xml:space="preserve">Languages</w:t>
      </w:r>
    </w:p>
    <w:p>
      <w:pPr>
        <w:numPr>
          <w:ilvl w:val="0"/>
          <w:numId w:val="1007"/>
        </w:numPr>
        <w:pStyle w:val="Compact"/>
      </w:pPr>
      <w:r>
        <w:t xml:space="preserve">Dari (Fluent)</w:t>
      </w:r>
    </w:p>
    <w:p>
      <w:pPr>
        <w:numPr>
          <w:ilvl w:val="0"/>
          <w:numId w:val="1007"/>
        </w:numPr>
        <w:pStyle w:val="Compact"/>
      </w:pPr>
      <w:r>
        <w:t xml:space="preserve">Pashto (Fluent)</w:t>
      </w:r>
    </w:p>
    <w:p>
      <w:pPr>
        <w:numPr>
          <w:ilvl w:val="0"/>
          <w:numId w:val="1007"/>
        </w:numPr>
        <w:pStyle w:val="Compact"/>
      </w:pPr>
      <w:r>
        <w:t xml:space="preserve">English (Proficient)</w:t>
      </w:r>
    </w:p>
    <w:bookmarkEnd w:id="32"/>
    <w:p>
      <w:pPr>
        <w:pStyle w:val="FirstParagraph"/>
      </w:pPr>
      <w:r>
        <w:rPr>
          <w:iCs/>
          <w:i/>
        </w:rPr>
        <w:t xml:space="preserve">Resume for School Counselor in Afghanistan Kabul – Designed to Reflect Local Needs and Global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Afghanistan Kabul</dc:title>
  <dc:creator/>
  <dc:language>en</dc:language>
  <cp:keywords/>
  <dcterms:created xsi:type="dcterms:W3CDTF">2026-07-21T03:23:30Z</dcterms:created>
  <dcterms:modified xsi:type="dcterms:W3CDTF">2026-07-21T03:23:30Z</dcterms:modified>
</cp:coreProperties>
</file>

<file path=docProps/custom.xml><?xml version="1.0" encoding="utf-8"?>
<Properties xmlns="http://schemas.openxmlformats.org/officeDocument/2006/custom-properties" xmlns:vt="http://schemas.openxmlformats.org/officeDocument/2006/docPropsVTypes"/>
</file>