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Australia</w:t>
      </w:r>
      <w:r>
        <w:t xml:space="preserve"> </w:t>
      </w:r>
      <w:r>
        <w:t xml:space="preserve">Brisbane</w:t>
      </w:r>
    </w:p>
    <w:bookmarkStart w:id="32" w:name="resume"/>
    <w:p>
      <w:pPr>
        <w:pStyle w:val="Heading1"/>
      </w:pPr>
      <w:r>
        <w:t xml:space="preserve">Resume</w:t>
      </w:r>
    </w:p>
    <w:bookmarkStart w:id="31" w:name="school-counselor-australia-brisbane"/>
    <w:p>
      <w:pPr>
        <w:pStyle w:val="Heading2"/>
      </w:pPr>
      <w:r>
        <w:t xml:space="preserve">School Counselor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compassionate School Counselor with over 8 years of experience supporting students in educational settings across Australia. Specializing in mental health advocacy, academic guidance, and student well-being, I am deeply committed to fostering a safe and inclusive learning environment for young people in Brisbane. My work aligns with the Australian Curriculum Standards and my qualifications are tailored to meet the unique needs of students in Queensland. As a School Counselor based in Australia Brisbane, I have developed programs that address social-emotional learning, career planning, and crisis intervention, ensuring students thrive both academically and personally.</w:t>
      </w:r>
    </w:p>
    <w:bookmarkEnd w:id="21"/>
    <w:bookmarkStart w:id="22" w:name="education"/>
    <w:p>
      <w:pPr>
        <w:pStyle w:val="Heading3"/>
      </w:pPr>
      <w:r>
        <w:t xml:space="preserve">Education</w:t>
      </w:r>
    </w:p>
    <w:p>
      <w:pPr>
        <w:numPr>
          <w:ilvl w:val="0"/>
          <w:numId w:val="1001"/>
        </w:numPr>
        <w:pStyle w:val="Compact"/>
      </w:pPr>
      <w:r>
        <w:rPr>
          <w:bCs/>
          <w:b/>
        </w:rPr>
        <w:t xml:space="preserve">Masters of Counselling (Clinical Psychology)</w:t>
      </w:r>
      <w:r>
        <w:t xml:space="preserve">, Australian Catholic University, Brisbane, Australia (2015)</w:t>
      </w:r>
    </w:p>
    <w:p>
      <w:pPr>
        <w:numPr>
          <w:ilvl w:val="0"/>
          <w:numId w:val="1001"/>
        </w:numPr>
        <w:pStyle w:val="Compact"/>
      </w:pPr>
      <w:r>
        <w:rPr>
          <w:bCs/>
          <w:b/>
        </w:rPr>
        <w:t xml:space="preserve">Bachelor of Education (Psychology Specialization)</w:t>
      </w:r>
      <w:r>
        <w:t xml:space="preserve">, Queensland University of Technology, Brisbane, Australia (2012)</w:t>
      </w:r>
    </w:p>
    <w:p>
      <w:pPr>
        <w:numPr>
          <w:ilvl w:val="0"/>
          <w:numId w:val="1001"/>
        </w:numPr>
        <w:pStyle w:val="Compact"/>
      </w:pPr>
      <w:r>
        <w:t xml:space="preserve">Professional Development Certifications: Child Safety and Wellbeing in Education (Queensland Department of Education, 2018), Trauma-Informed Practices for Schools (Australian Psychological Society, 2020)</w:t>
      </w:r>
    </w:p>
    <w:bookmarkEnd w:id="22"/>
    <w:bookmarkStart w:id="26" w:name="professional-experience"/>
    <w:p>
      <w:pPr>
        <w:pStyle w:val="Heading3"/>
      </w:pPr>
      <w:r>
        <w:t xml:space="preserve">Professional Experience</w:t>
      </w:r>
    </w:p>
    <w:bookmarkStart w:id="23" w:name="school-counselor"/>
    <w:p>
      <w:pPr>
        <w:pStyle w:val="Heading4"/>
      </w:pPr>
      <w:r>
        <w:rPr>
          <w:bCs/>
          <w:b/>
        </w:rPr>
        <w:t xml:space="preserve">School Counselor</w:t>
      </w:r>
    </w:p>
    <w:p>
      <w:pPr>
        <w:pStyle w:val="FirstParagraph"/>
      </w:pPr>
      <w:r>
        <w:rPr>
          <w:iCs/>
          <w:i/>
        </w:rPr>
        <w:t xml:space="preserve">St. Joseph’s College, Brisbane, Queensland | January 2020 – Present</w:t>
      </w:r>
    </w:p>
    <w:p>
      <w:pPr>
        <w:numPr>
          <w:ilvl w:val="0"/>
          <w:numId w:val="1002"/>
        </w:numPr>
        <w:pStyle w:val="Compact"/>
      </w:pPr>
      <w:r>
        <w:t xml:space="preserve">Provided individual and group counseling sessions to students aged 12–18, focusing on emotional regulation, academic stress management, and social skill development in Australia Brisbane.</w:t>
      </w:r>
    </w:p>
    <w:p>
      <w:pPr>
        <w:numPr>
          <w:ilvl w:val="0"/>
          <w:numId w:val="1002"/>
        </w:numPr>
        <w:pStyle w:val="Compact"/>
      </w:pPr>
      <w:r>
        <w:t xml:space="preserve">Collaborated with teachers and parents to create personalized learning plans for students with behavioral or mental health challenges, aligning with Australian education standards.</w:t>
      </w:r>
    </w:p>
    <w:p>
      <w:pPr>
        <w:numPr>
          <w:ilvl w:val="0"/>
          <w:numId w:val="1002"/>
        </w:numPr>
        <w:pStyle w:val="Compact"/>
      </w:pPr>
      <w:r>
        <w:t xml:space="preserve">Organized annual workshops on mental health awareness, including sessions on cyberbullying, self-esteem, and resilience for students in Brisbane schools.</w:t>
      </w:r>
    </w:p>
    <w:p>
      <w:pPr>
        <w:numPr>
          <w:ilvl w:val="0"/>
          <w:numId w:val="1002"/>
        </w:numPr>
        <w:pStyle w:val="Compact"/>
      </w:pPr>
      <w:r>
        <w:t xml:space="preserve">Developed a peer support program that reduced instances of student conflict by 30% in two years (2021–2023), reflecting best practices for School Counselors in Australia.</w:t>
      </w:r>
    </w:p>
    <w:p>
      <w:pPr>
        <w:numPr>
          <w:ilvl w:val="0"/>
          <w:numId w:val="1002"/>
        </w:numPr>
        <w:pStyle w:val="Compact"/>
      </w:pPr>
      <w:r>
        <w:t xml:space="preserve">Partnered with local mental health organizations to provide students and families with access to resources and referrals, enhancing the quality of care for communities in Queensland.</w:t>
      </w:r>
    </w:p>
    <w:bookmarkEnd w:id="23"/>
    <w:bookmarkStart w:id="24" w:name="school-counselor-intern"/>
    <w:p>
      <w:pPr>
        <w:pStyle w:val="Heading4"/>
      </w:pPr>
      <w:r>
        <w:rPr>
          <w:bCs/>
          <w:b/>
        </w:rPr>
        <w:t xml:space="preserve">School Counselor Intern</w:t>
      </w:r>
    </w:p>
    <w:p>
      <w:pPr>
        <w:pStyle w:val="FirstParagraph"/>
      </w:pPr>
      <w:r>
        <w:rPr>
          <w:iCs/>
          <w:i/>
        </w:rPr>
        <w:t xml:space="preserve">West Brisbane High School, Brisbane, Queensland | July 2017 – December 2019</w:t>
      </w:r>
    </w:p>
    <w:p>
      <w:pPr>
        <w:numPr>
          <w:ilvl w:val="0"/>
          <w:numId w:val="1003"/>
        </w:numPr>
        <w:pStyle w:val="Compact"/>
      </w:pPr>
      <w:r>
        <w:t xml:space="preserve">Supported over 500 students annually with academic and personal challenges, emphasizing cultural sensitivity and inclusivity in a diverse Australian school environment.</w:t>
      </w:r>
    </w:p>
    <w:p>
      <w:pPr>
        <w:numPr>
          <w:ilvl w:val="0"/>
          <w:numId w:val="1003"/>
        </w:numPr>
        <w:pStyle w:val="Compact"/>
      </w:pPr>
      <w:r>
        <w:t xml:space="preserve">Conducted assessments to identify students requiring intervention, including those at risk of disengagement from education in Brisbane.</w:t>
      </w:r>
    </w:p>
    <w:p>
      <w:pPr>
        <w:numPr>
          <w:ilvl w:val="0"/>
          <w:numId w:val="1003"/>
        </w:numPr>
        <w:pStyle w:val="Compact"/>
      </w:pPr>
      <w:r>
        <w:t xml:space="preserve">Trained staff on trauma-informed teaching strategies, ensuring a supportive culture for students in Australia Brisbane schools.</w:t>
      </w:r>
    </w:p>
    <w:p>
      <w:pPr>
        <w:numPr>
          <w:ilvl w:val="0"/>
          <w:numId w:val="1003"/>
        </w:numPr>
        <w:pStyle w:val="Compact"/>
      </w:pPr>
      <w:r>
        <w:t xml:space="preserve">Contributed to the development of a student wellness policy that was adopted by the Queensland Department of Education in 2019.</w:t>
      </w:r>
    </w:p>
    <w:bookmarkEnd w:id="24"/>
    <w:bookmarkStart w:id="25" w:name="counselling-assistant"/>
    <w:p>
      <w:pPr>
        <w:pStyle w:val="Heading4"/>
      </w:pPr>
      <w:r>
        <w:rPr>
          <w:bCs/>
          <w:b/>
        </w:rPr>
        <w:t xml:space="preserve">Counselling Assistant</w:t>
      </w:r>
    </w:p>
    <w:p>
      <w:pPr>
        <w:pStyle w:val="FirstParagraph"/>
      </w:pPr>
      <w:r>
        <w:rPr>
          <w:iCs/>
          <w:i/>
        </w:rPr>
        <w:t xml:space="preserve">Green Valley Community Centre, Brisbane | June 2015 – June 2017</w:t>
      </w:r>
    </w:p>
    <w:p>
      <w:pPr>
        <w:numPr>
          <w:ilvl w:val="0"/>
          <w:numId w:val="1004"/>
        </w:numPr>
        <w:pStyle w:val="Compact"/>
      </w:pPr>
      <w:r>
        <w:t xml:space="preserve">Provided one-on-one and group counseling to adolescents and their families, focusing on family dynamics and behavioral issues in Australian communities.</w:t>
      </w:r>
    </w:p>
    <w:p>
      <w:pPr>
        <w:numPr>
          <w:ilvl w:val="0"/>
          <w:numId w:val="1004"/>
        </w:numPr>
        <w:pStyle w:val="Compact"/>
      </w:pPr>
      <w:r>
        <w:t xml:space="preserve">Assisted in organizing community events that promoted mental health awareness, reaching over 1,000 participants in Brisbane annually.</w:t>
      </w:r>
    </w:p>
    <w:p>
      <w:pPr>
        <w:numPr>
          <w:ilvl w:val="0"/>
          <w:numId w:val="1004"/>
        </w:numPr>
        <w:pStyle w:val="Compact"/>
      </w:pPr>
      <w:r>
        <w:t xml:space="preserve">Supported the implementation of early intervention programs for at-risk youth, aligning with national goals for School Counselors in Australia.</w:t>
      </w:r>
    </w:p>
    <w:bookmarkEnd w:id="25"/>
    <w:bookmarkEnd w:id="26"/>
    <w:bookmarkStart w:id="27" w:name="skills"/>
    <w:p>
      <w:pPr>
        <w:pStyle w:val="Heading3"/>
      </w:pPr>
      <w:r>
        <w:t xml:space="preserve">Skills</w:t>
      </w:r>
    </w:p>
    <w:p>
      <w:pPr>
        <w:numPr>
          <w:ilvl w:val="0"/>
          <w:numId w:val="1005"/>
        </w:numPr>
        <w:pStyle w:val="Compact"/>
      </w:pPr>
      <w:r>
        <w:t xml:space="preserve">Expertise in Australian education systems and curriculum standards</w:t>
      </w:r>
    </w:p>
    <w:p>
      <w:pPr>
        <w:numPr>
          <w:ilvl w:val="0"/>
          <w:numId w:val="1005"/>
        </w:numPr>
        <w:pStyle w:val="Compact"/>
      </w:pPr>
      <w:r>
        <w:t xml:space="preserve">Certified in crisis intervention and trauma response for school environments</w:t>
      </w:r>
    </w:p>
    <w:p>
      <w:pPr>
        <w:numPr>
          <w:ilvl w:val="0"/>
          <w:numId w:val="1005"/>
        </w:numPr>
        <w:pStyle w:val="Compact"/>
      </w:pPr>
      <w:r>
        <w:t xml:space="preserve">Strong communication and interpersonal skills, with a focus on cultural competency in Brisbane communities</w:t>
      </w:r>
    </w:p>
    <w:p>
      <w:pPr>
        <w:numPr>
          <w:ilvl w:val="0"/>
          <w:numId w:val="1005"/>
        </w:numPr>
        <w:pStyle w:val="Compact"/>
      </w:pPr>
      <w:r>
        <w:t xml:space="preserve">Proficient in using counseling software (e.g., E-Schools, MySchool) for student data management</w:t>
      </w:r>
    </w:p>
    <w:p>
      <w:pPr>
        <w:numPr>
          <w:ilvl w:val="0"/>
          <w:numId w:val="1005"/>
        </w:numPr>
        <w:pStyle w:val="Compact"/>
      </w:pPr>
      <w:r>
        <w:t xml:space="preserve">Experienced in designing and delivering mental health programs tailored to Queensland students</w:t>
      </w:r>
    </w:p>
    <w:p>
      <w:pPr>
        <w:numPr>
          <w:ilvl w:val="0"/>
          <w:numId w:val="1005"/>
        </w:numPr>
        <w:pStyle w:val="Compact"/>
      </w:pPr>
      <w:r>
        <w:t xml:space="preserve">CPR and First Aid certified for school settings in Australia</w:t>
      </w:r>
    </w:p>
    <w:bookmarkEnd w:id="27"/>
    <w:bookmarkStart w:id="28" w:name="certifications-training"/>
    <w:p>
      <w:pPr>
        <w:pStyle w:val="Heading3"/>
      </w:pPr>
      <w:r>
        <w:t xml:space="preserve">Certifications &amp; Training</w:t>
      </w:r>
    </w:p>
    <w:p>
      <w:pPr>
        <w:numPr>
          <w:ilvl w:val="0"/>
          <w:numId w:val="1006"/>
        </w:numPr>
        <w:pStyle w:val="Compact"/>
      </w:pPr>
      <w:r>
        <w:t xml:space="preserve">Australian Psychological Society (APS) – Member, 2019–Present</w:t>
      </w:r>
    </w:p>
    <w:p>
      <w:pPr>
        <w:numPr>
          <w:ilvl w:val="0"/>
          <w:numId w:val="1006"/>
        </w:numPr>
        <w:pStyle w:val="Compact"/>
      </w:pPr>
      <w:r>
        <w:t xml:space="preserve">Queensland Department of Education – Child Safety and Wellbeing Certification, 2018</w:t>
      </w:r>
    </w:p>
    <w:p>
      <w:pPr>
        <w:numPr>
          <w:ilvl w:val="0"/>
          <w:numId w:val="1006"/>
        </w:numPr>
        <w:pStyle w:val="Compact"/>
      </w:pPr>
      <w:r>
        <w:t xml:space="preserve">National Institute of Mental Health – Advanced Training in Adolescent Counseling, 2021</w:t>
      </w:r>
    </w:p>
    <w:p>
      <w:pPr>
        <w:numPr>
          <w:ilvl w:val="0"/>
          <w:numId w:val="1006"/>
        </w:numPr>
        <w:pStyle w:val="Compact"/>
      </w:pPr>
      <w:r>
        <w:t xml:space="preserve">First Aid for Schools (Australian Red Cross), 2020</w:t>
      </w:r>
    </w:p>
    <w:bookmarkEnd w:id="28"/>
    <w:bookmarkStart w:id="29" w:name="community-involvement"/>
    <w:p>
      <w:pPr>
        <w:pStyle w:val="Heading3"/>
      </w:pPr>
      <w:r>
        <w:t xml:space="preserve">Community Involvement</w:t>
      </w:r>
    </w:p>
    <w:p>
      <w:pPr>
        <w:pStyle w:val="FirstParagraph"/>
      </w:pPr>
      <w:r>
        <w:t xml:space="preserve">Volunteer School Counselor, Brisbane Youth Hub (2016–Present): Provided free counseling services to underprivileged students in Brisbane, focusing on academic and emotional support. Organized a community initiative that connected 200+ students with local mentors.</w:t>
      </w:r>
    </w:p>
    <w:bookmarkEnd w:id="29"/>
    <w:bookmarkStart w:id="30" w:name="references"/>
    <w:p>
      <w:pPr>
        <w:pStyle w:val="Heading3"/>
      </w:pPr>
      <w:r>
        <w:t xml:space="preserve">References</w:t>
      </w:r>
    </w:p>
    <w:p>
      <w:pPr>
        <w:pStyle w:val="FirstParagraph"/>
      </w:pPr>
      <w:r>
        <w:t xml:space="preserve">Available upon request. References include current and former colleagues, school administrators, and community partners in Australia Brisbane.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Australia Brisbane</dc:title>
  <dc:creator/>
  <dc:language>en</dc:language>
  <cp:keywords/>
  <dcterms:created xsi:type="dcterms:W3CDTF">2026-07-23T13:30:26Z</dcterms:created>
  <dcterms:modified xsi:type="dcterms:W3CDTF">2026-07-23T13:30:26Z</dcterms:modified>
</cp:coreProperties>
</file>

<file path=docProps/custom.xml><?xml version="1.0" encoding="utf-8"?>
<Properties xmlns="http://schemas.openxmlformats.org/officeDocument/2006/custom-properties" xmlns:vt="http://schemas.openxmlformats.org/officeDocument/2006/docPropsVTypes"/>
</file>