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Munich</w:t>
      </w:r>
    </w:p>
    <w:bookmarkStart w:id="30" w:name="john-doe"/>
    <w:p>
      <w:pPr>
        <w:pStyle w:val="Heading1"/>
      </w:pPr>
      <w:r>
        <w:t xml:space="preserve">John Doe</w:t>
      </w:r>
    </w:p>
    <w:p>
      <w:pPr>
        <w:pStyle w:val="FirstParagraph"/>
      </w:pPr>
      <w:r>
        <w:rPr>
          <w:bCs/>
          <w:b/>
        </w:rPr>
        <w:t xml:space="preserve">Address:</w:t>
      </w:r>
      <w:r>
        <w:t xml:space="preserve"> </w:t>
      </w:r>
      <w:r>
        <w:t xml:space="preserve">80539 Munich, Germany</w:t>
      </w:r>
      <w:r>
        <w:br/>
      </w:r>
      <w:r>
        <w:rPr>
          <w:bCs/>
          <w:b/>
        </w:rPr>
        <w:t xml:space="preserve">Phone:</w:t>
      </w:r>
      <w:r>
        <w:t xml:space="preserve"> </w:t>
      </w:r>
      <w:r>
        <w:t xml:space="preserve">+49 123 4567890</w:t>
      </w:r>
      <w:r>
        <w:br/>
      </w:r>
      <w:r>
        <w:rPr>
          <w:bCs/>
          <w:b/>
        </w:rPr>
        <w:t xml:space="preserve">Email:</w:t>
      </w:r>
      <w:r>
        <w:t xml:space="preserve"> </w:t>
      </w:r>
      <w:r>
        <w:t xml:space="preserve">john.doe@example.com</w:t>
      </w:r>
      <w:r>
        <w:br/>
      </w:r>
      <w:r>
        <w:rPr>
          <w:bCs/>
          <w:b/>
        </w:rPr>
        <w:t xml:space="preserve">LinkedIn:</w:t>
      </w:r>
      <w:r>
        <w:t xml:space="preserve"> </w:t>
      </w:r>
      <w:r>
        <w:t xml:space="preserve">linkedin.com/in/johndoe-schoolcounselor</w:t>
      </w:r>
    </w:p>
    <w:bookmarkStart w:id="20" w:name="professional-summary"/>
    <w:p>
      <w:pPr>
        <w:pStyle w:val="Heading2"/>
      </w:pPr>
      <w:r>
        <w:t xml:space="preserve">Professional Summary</w:t>
      </w:r>
    </w:p>
    <w:p>
      <w:pPr>
        <w:pStyle w:val="FirstParagraph"/>
      </w:pPr>
      <w:r>
        <w:t xml:space="preserve">A dedicated and experienced School Counselor with over 8 years of expertise in supporting students, educators, and families in diverse educational environments. Specialized in fostering academic success, mental health advocacy, and inclusive learning communities within the German education system. Proven track record of delivering culturally sensitive counseling services to students from multi-ethnic backgrounds in Munich. Committed to aligning counseling practices with the unique demands of Germany's educational framework while promoting student well-being and career readiness.</w:t>
      </w:r>
    </w:p>
    <w:bookmarkEnd w:id="20"/>
    <w:bookmarkStart w:id="21" w:name="education"/>
    <w:p>
      <w:pPr>
        <w:pStyle w:val="Heading2"/>
      </w:pPr>
      <w:r>
        <w:t xml:space="preserve">Education</w:t>
      </w:r>
    </w:p>
    <w:p>
      <w:pPr>
        <w:numPr>
          <w:ilvl w:val="0"/>
          <w:numId w:val="1001"/>
        </w:numPr>
        <w:pStyle w:val="Compact"/>
      </w:pPr>
      <w:r>
        <w:rPr>
          <w:bCs/>
          <w:b/>
        </w:rPr>
        <w:t xml:space="preserve">MSc in Educational Psychology</w:t>
      </w:r>
      <w:r>
        <w:br/>
      </w:r>
      <w:r>
        <w:t xml:space="preserve">University of Munich (LMU), Germany</w:t>
      </w:r>
      <w:r>
        <w:br/>
      </w:r>
      <w:r>
        <w:t xml:space="preserve">2015-2017</w:t>
      </w:r>
    </w:p>
    <w:p>
      <w:pPr>
        <w:numPr>
          <w:ilvl w:val="0"/>
          <w:numId w:val="1001"/>
        </w:numPr>
        <w:pStyle w:val="Compact"/>
      </w:pPr>
      <w:r>
        <w:rPr>
          <w:bCs/>
          <w:b/>
        </w:rPr>
        <w:t xml:space="preserve">BEd in Special Education and Counseling</w:t>
      </w:r>
      <w:r>
        <w:br/>
      </w:r>
      <w:r>
        <w:t xml:space="preserve">Technical University of Munich (TUM), Germany</w:t>
      </w:r>
      <w:r>
        <w:br/>
      </w:r>
      <w:r>
        <w:t xml:space="preserve">2011-2014</w:t>
      </w:r>
    </w:p>
    <w:p>
      <w:pPr>
        <w:numPr>
          <w:ilvl w:val="0"/>
          <w:numId w:val="1001"/>
        </w:numPr>
        <w:pStyle w:val="Compact"/>
      </w:pPr>
      <w:r>
        <w:rPr>
          <w:bCs/>
          <w:b/>
        </w:rPr>
        <w:t xml:space="preserve">Secondary School Teaching Certification</w:t>
      </w:r>
      <w:r>
        <w:br/>
      </w:r>
      <w:r>
        <w:t xml:space="preserve">Bavarian State Examination Board, Germany</w:t>
      </w:r>
      <w:r>
        <w:br/>
      </w:r>
      <w:r>
        <w:t xml:space="preserve">2014</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iCs/>
          <w:i/>
        </w:rPr>
        <w:t xml:space="preserve">Munich International School (MIS), Germany</w:t>
      </w:r>
      <w:r>
        <w:br/>
      </w:r>
      <w:r>
        <w:rPr>
          <w:iCs/>
          <w:i/>
        </w:rPr>
        <w:t xml:space="preserve">September 2018 – Present</w:t>
      </w:r>
    </w:p>
    <w:p>
      <w:pPr>
        <w:numPr>
          <w:ilvl w:val="0"/>
          <w:numId w:val="1002"/>
        </w:numPr>
        <w:pStyle w:val="Compact"/>
      </w:pPr>
      <w:r>
        <w:t xml:space="preserve">Provided individual and group counseling sessions to 500+ students annually, focusing on academic motivation, social integration, and emotional well-being in a multi-cultural setting.</w:t>
      </w:r>
    </w:p>
    <w:p>
      <w:pPr>
        <w:numPr>
          <w:ilvl w:val="0"/>
          <w:numId w:val="1002"/>
        </w:numPr>
        <w:pStyle w:val="Compact"/>
      </w:pPr>
      <w:r>
        <w:t xml:space="preserve">Collaborated with teachers and parents to develop personalized learning plans for students with special needs, aligning with the German curriculum standards (Lehrplan 2016).</w:t>
      </w:r>
    </w:p>
    <w:p>
      <w:pPr>
        <w:numPr>
          <w:ilvl w:val="0"/>
          <w:numId w:val="1002"/>
        </w:numPr>
        <w:pStyle w:val="Compact"/>
      </w:pPr>
      <w:r>
        <w:t xml:space="preserve">Implemented mental health workshops on stress management and resilience, reaching over 300 students across grades 5–12 in Munich.</w:t>
      </w:r>
    </w:p>
    <w:p>
      <w:pPr>
        <w:numPr>
          <w:ilvl w:val="0"/>
          <w:numId w:val="1002"/>
        </w:numPr>
        <w:pStyle w:val="Compact"/>
      </w:pPr>
      <w:r>
        <w:t xml:space="preserve">Served as a liaison between school administration and local youth services in Germany, ensuring compliance with Bavarian education laws and student protection policies.</w:t>
      </w:r>
    </w:p>
    <w:p>
      <w:pPr>
        <w:numPr>
          <w:ilvl w:val="0"/>
          <w:numId w:val="1002"/>
        </w:numPr>
        <w:pStyle w:val="Compact"/>
      </w:pPr>
      <w:r>
        <w:t xml:space="preserve">Contributed to the development of a peer support program that reduced bullying incidents by 25% within two academic years.</w:t>
      </w:r>
    </w:p>
    <w:bookmarkEnd w:id="22"/>
    <w:bookmarkStart w:id="23" w:name="school-counselor-1"/>
    <w:p>
      <w:pPr>
        <w:pStyle w:val="Heading3"/>
      </w:pPr>
      <w:r>
        <w:t xml:space="preserve">School Counselor</w:t>
      </w:r>
    </w:p>
    <w:p>
      <w:pPr>
        <w:pStyle w:val="FirstParagraph"/>
      </w:pPr>
      <w:r>
        <w:rPr>
          <w:iCs/>
          <w:i/>
        </w:rPr>
        <w:t xml:space="preserve">St. Agnes Gymnasium, Munich, Germany</w:t>
      </w:r>
      <w:r>
        <w:br/>
      </w:r>
      <w:r>
        <w:rPr>
          <w:iCs/>
          <w:i/>
        </w:rPr>
        <w:t xml:space="preserve">March 2014 – August 2018</w:t>
      </w:r>
    </w:p>
    <w:p>
      <w:pPr>
        <w:numPr>
          <w:ilvl w:val="0"/>
          <w:numId w:val="1003"/>
        </w:numPr>
        <w:pStyle w:val="Compact"/>
      </w:pPr>
      <w:r>
        <w:t xml:space="preserve">Conducted career guidance sessions for students transitioning from secondary to higher education, with a focus on aligning academic goals with Germany’s dual education system (Ausbildung).</w:t>
      </w:r>
    </w:p>
    <w:p>
      <w:pPr>
        <w:numPr>
          <w:ilvl w:val="0"/>
          <w:numId w:val="1003"/>
        </w:numPr>
        <w:pStyle w:val="Compact"/>
      </w:pPr>
      <w:r>
        <w:t xml:space="preserve">Partnered with local universities and vocational institutions in Munich to organize career fairs and internship opportunities for students.</w:t>
      </w:r>
    </w:p>
    <w:p>
      <w:pPr>
        <w:numPr>
          <w:ilvl w:val="0"/>
          <w:numId w:val="1003"/>
        </w:numPr>
        <w:pStyle w:val="Compact"/>
      </w:pPr>
      <w:r>
        <w:t xml:space="preserve">Provided crisis intervention support during school closures due to the pandemic, utilizing virtual counseling tools tailored for German students.</w:t>
      </w:r>
    </w:p>
    <w:p>
      <w:pPr>
        <w:numPr>
          <w:ilvl w:val="0"/>
          <w:numId w:val="1003"/>
        </w:numPr>
        <w:pStyle w:val="Compact"/>
      </w:pPr>
      <w:r>
        <w:t xml:space="preserve">Published a report on student mental health trends in Munich schools, which was adopted by the Bavarian Ministry of Education as a reference guide.</w:t>
      </w:r>
    </w:p>
    <w:bookmarkEnd w:id="23"/>
    <w:bookmarkEnd w:id="24"/>
    <w:bookmarkStart w:id="25" w:name="certifications-and-trainings"/>
    <w:p>
      <w:pPr>
        <w:pStyle w:val="Heading2"/>
      </w:pPr>
      <w:r>
        <w:t xml:space="preserve">Certifications and Trainings</w:t>
      </w:r>
    </w:p>
    <w:p>
      <w:pPr>
        <w:numPr>
          <w:ilvl w:val="0"/>
          <w:numId w:val="1004"/>
        </w:numPr>
        <w:pStyle w:val="Compact"/>
      </w:pPr>
      <w:r>
        <w:rPr>
          <w:bCs/>
          <w:b/>
        </w:rPr>
        <w:t xml:space="preserve">Diploma in School Counseling</w:t>
      </w:r>
      <w:r>
        <w:br/>
      </w:r>
      <w:r>
        <w:t xml:space="preserve">German Association for Educational Psychology (DGP), 2017</w:t>
      </w:r>
    </w:p>
    <w:p>
      <w:pPr>
        <w:numPr>
          <w:ilvl w:val="0"/>
          <w:numId w:val="1004"/>
        </w:numPr>
        <w:pStyle w:val="Compact"/>
      </w:pPr>
      <w:r>
        <w:rPr>
          <w:bCs/>
          <w:b/>
        </w:rPr>
        <w:t xml:space="preserve">Advanced Training in Trauma-Informed Practices</w:t>
      </w:r>
      <w:r>
        <w:br/>
      </w:r>
      <w:r>
        <w:t xml:space="preserve">Munich Institute of Child and Youth Mental Health, 2020</w:t>
      </w:r>
    </w:p>
    <w:p>
      <w:pPr>
        <w:numPr>
          <w:ilvl w:val="0"/>
          <w:numId w:val="1004"/>
        </w:numPr>
        <w:pStyle w:val="Compact"/>
      </w:pPr>
      <w:r>
        <w:rPr>
          <w:bCs/>
          <w:b/>
        </w:rPr>
        <w:t xml:space="preserve">Certified in German School System Compliance</w:t>
      </w:r>
      <w:r>
        <w:br/>
      </w:r>
      <w:r>
        <w:t xml:space="preserve">Bavarian State Office for School and Education, 2019</w:t>
      </w:r>
    </w:p>
    <w:p>
      <w:pPr>
        <w:numPr>
          <w:ilvl w:val="0"/>
          <w:numId w:val="1004"/>
        </w:numPr>
        <w:pStyle w:val="Compact"/>
      </w:pPr>
      <w:r>
        <w:rPr>
          <w:bCs/>
          <w:b/>
        </w:rPr>
        <w:t xml:space="preserve">Workshop on Multicultural Counseling in Germany</w:t>
      </w:r>
      <w:r>
        <w:br/>
      </w:r>
      <w:r>
        <w:t xml:space="preserve">European Centre for Educational Innovation, 2016</w:t>
      </w:r>
    </w:p>
    <w:bookmarkEnd w:id="25"/>
    <w:bookmarkStart w:id="26" w:name="key-skills"/>
    <w:p>
      <w:pPr>
        <w:pStyle w:val="Heading2"/>
      </w:pPr>
      <w:r>
        <w:t xml:space="preserve">Key Skills</w:t>
      </w:r>
    </w:p>
    <w:p>
      <w:pPr>
        <w:numPr>
          <w:ilvl w:val="0"/>
          <w:numId w:val="1005"/>
        </w:numPr>
        <w:pStyle w:val="Compact"/>
      </w:pPr>
      <w:r>
        <w:t xml:space="preserve">Expertise in German educational policies (e.g., Bildungsstandards) and school structures.</w:t>
      </w:r>
    </w:p>
    <w:p>
      <w:pPr>
        <w:numPr>
          <w:ilvl w:val="0"/>
          <w:numId w:val="1005"/>
        </w:numPr>
        <w:pStyle w:val="Compact"/>
      </w:pPr>
      <w:r>
        <w:t xml:space="preserve">Proficient in conducting psychological assessments and interpreting standardized testing results.</w:t>
      </w:r>
    </w:p>
    <w:p>
      <w:pPr>
        <w:numPr>
          <w:ilvl w:val="0"/>
          <w:numId w:val="1005"/>
        </w:numPr>
        <w:pStyle w:val="Compact"/>
      </w:pPr>
      <w:r>
        <w:t xml:space="preserve">Cultural competence in addressing the needs of immigrant and refugee students in Munich.</w:t>
      </w:r>
    </w:p>
    <w:p>
      <w:pPr>
        <w:numPr>
          <w:ilvl w:val="0"/>
          <w:numId w:val="1005"/>
        </w:numPr>
        <w:pStyle w:val="Compact"/>
      </w:pPr>
      <w:r>
        <w:t xml:space="preserve">Strong communication skills in German (C1 level) and English (fluent).</w:t>
      </w:r>
    </w:p>
    <w:p>
      <w:pPr>
        <w:numPr>
          <w:ilvl w:val="0"/>
          <w:numId w:val="1005"/>
        </w:numPr>
        <w:pStyle w:val="Compact"/>
      </w:pPr>
      <w:r>
        <w:t xml:space="preserve">Experience with counseling software (e.g., e-mental health platforms used in German schools).</w:t>
      </w:r>
    </w:p>
    <w:p>
      <w:pPr>
        <w:numPr>
          <w:ilvl w:val="0"/>
          <w:numId w:val="1005"/>
        </w:numPr>
        <w:pStyle w:val="Compact"/>
      </w:pPr>
      <w:r>
        <w:t xml:space="preserve">Leadership in organizing school-wide initiatives for student welfare and inclusivity.</w:t>
      </w:r>
    </w:p>
    <w:bookmarkEnd w:id="26"/>
    <w:bookmarkStart w:id="27"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Fluent (IELTS 7.5)</w:t>
      </w:r>
    </w:p>
    <w:p>
      <w:pPr>
        <w:numPr>
          <w:ilvl w:val="0"/>
          <w:numId w:val="1006"/>
        </w:numPr>
        <w:pStyle w:val="Compact"/>
      </w:pPr>
      <w:r>
        <w:t xml:space="preserve">Spanish – Intermediate (B2 level)</w:t>
      </w:r>
    </w:p>
    <w:bookmarkEnd w:id="27"/>
    <w:bookmarkStart w:id="28" w:name="additional-information"/>
    <w:p>
      <w:pPr>
        <w:pStyle w:val="Heading2"/>
      </w:pPr>
      <w:r>
        <w:t xml:space="preserve">Additional Information</w:t>
      </w:r>
    </w:p>
    <w:p>
      <w:pPr>
        <w:pStyle w:val="FirstParagraph"/>
      </w:pPr>
      <w:r>
        <w:rPr>
          <w:bCs/>
          <w:b/>
        </w:rPr>
        <w:t xml:space="preserve">Cultural Engagement:</w:t>
      </w:r>
      <w:r>
        <w:br/>
      </w:r>
      <w:r>
        <w:t xml:space="preserve">Active member of the Munich Youth Council, advocating for student rights in German schools.</w:t>
      </w:r>
    </w:p>
    <w:p>
      <w:pPr>
        <w:pStyle w:val="BodyText"/>
      </w:pPr>
      <w:r>
        <w:rPr>
          <w:bCs/>
          <w:b/>
        </w:rPr>
        <w:t xml:space="preserve">Awards and Recognitions:</w:t>
      </w:r>
      <w:r>
        <w:br/>
      </w:r>
      <w:r>
        <w:t xml:space="preserve">- "Outstanding Counselor of the Year" – Munich Education Awards, 2021</w:t>
      </w:r>
      <w:r>
        <w:br/>
      </w:r>
      <w:r>
        <w:t xml:space="preserve">- Recognition by Bavarian Ministry of Education for innovative mental health programs.</w:t>
      </w:r>
    </w:p>
    <w:p>
      <w:pPr>
        <w:pStyle w:val="BodyText"/>
      </w:pPr>
      <w:r>
        <w:rPr>
          <w:bCs/>
          <w:b/>
        </w:rPr>
        <w:t xml:space="preserve">Volunteer Work:</w:t>
      </w:r>
      <w:r>
        <w:br/>
      </w:r>
      <w:r>
        <w:t xml:space="preserve">- Mentor for refugee students at the Munich Integration Center (2019–2023)</w:t>
      </w:r>
      <w:r>
        <w:br/>
      </w:r>
      <w:r>
        <w:t xml:space="preserve">- Organizer of annual "Wellness Week" at Munich International School.</w:t>
      </w:r>
    </w:p>
    <w:bookmarkEnd w:id="28"/>
    <w:bookmarkStart w:id="29" w:name="references"/>
    <w:p>
      <w:pPr>
        <w:pStyle w:val="Heading2"/>
      </w:pPr>
      <w:r>
        <w:t xml:space="preserve">References</w:t>
      </w:r>
    </w:p>
    <w:p>
      <w:pPr>
        <w:pStyle w:val="FirstParagraph"/>
      </w:pPr>
      <w:r>
        <w:t xml:space="preserve">Available upon request. Contact: john.doe@example.com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Germany Munich</dc:title>
  <dc:creator/>
  <dc:language>en</dc:language>
  <cp:keywords/>
  <dcterms:created xsi:type="dcterms:W3CDTF">2026-07-23T01:00:51Z</dcterms:created>
  <dcterms:modified xsi:type="dcterms:W3CDTF">2026-07-23T01:00:51Z</dcterms:modified>
</cp:coreProperties>
</file>

<file path=docProps/custom.xml><?xml version="1.0" encoding="utf-8"?>
<Properties xmlns="http://schemas.openxmlformats.org/officeDocument/2006/custom-properties" xmlns:vt="http://schemas.openxmlformats.org/officeDocument/2006/docPropsVTypes"/>
</file>