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Ghana</w:t>
      </w:r>
      <w:r>
        <w:t xml:space="preserve"> </w:t>
      </w:r>
      <w:r>
        <w:t xml:space="preserve">Accra</w:t>
      </w:r>
    </w:p>
    <w:bookmarkStart w:id="30" w:name="john-a.-mensah"/>
    <w:p>
      <w:pPr>
        <w:pStyle w:val="Heading1"/>
      </w:pPr>
      <w:r>
        <w:t xml:space="preserve">John A. Mensah</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123 Korlebu Street, Accra, Ghana</w:t>
      </w:r>
    </w:p>
    <w:p>
      <w:pPr>
        <w:numPr>
          <w:ilvl w:val="0"/>
          <w:numId w:val="1001"/>
        </w:numPr>
        <w:pStyle w:val="Compact"/>
      </w:pPr>
      <w:r>
        <w:rPr>
          <w:bCs/>
          <w:b/>
        </w:rPr>
        <w:t xml:space="preserve">Phone:</w:t>
      </w:r>
      <w:r>
        <w:t xml:space="preserve"> </w:t>
      </w:r>
      <w:r>
        <w:t xml:space="preserve">+233 24 123 4567</w:t>
      </w:r>
    </w:p>
    <w:p>
      <w:pPr>
        <w:numPr>
          <w:ilvl w:val="0"/>
          <w:numId w:val="1001"/>
        </w:numPr>
        <w:pStyle w:val="Compact"/>
      </w:pPr>
      <w:r>
        <w:rPr>
          <w:bCs/>
          <w:b/>
        </w:rPr>
        <w:t xml:space="preserve">Email:</w:t>
      </w:r>
      <w:r>
        <w:t xml:space="preserve"> </w:t>
      </w:r>
      <w:r>
        <w:t xml:space="preserve">john.mensah@example.com</w:t>
      </w:r>
    </w:p>
    <w:p>
      <w:pPr>
        <w:numPr>
          <w:ilvl w:val="0"/>
          <w:numId w:val="1001"/>
        </w:numPr>
        <w:pStyle w:val="Compact"/>
      </w:pPr>
      <w:r>
        <w:rPr>
          <w:bCs/>
          <w:b/>
        </w:rPr>
        <w:t xml:space="preserve">LinkedIn:</w:t>
      </w:r>
      <w:r>
        <w:t xml:space="preserve"> </w:t>
      </w:r>
      <w:r>
        <w:t xml:space="preserve">linkedin.com/in/johnmensah-counselor</w:t>
      </w:r>
    </w:p>
    <w:bookmarkStart w:id="20" w:name="professional-summary"/>
    <w:p>
      <w:pPr>
        <w:pStyle w:val="Heading2"/>
      </w:pPr>
      <w:r>
        <w:t xml:space="preserve">Professional Summary</w:t>
      </w:r>
    </w:p>
    <w:p>
      <w:pPr>
        <w:pStyle w:val="FirstParagraph"/>
      </w:pPr>
      <w:r>
        <w:t xml:space="preserve">Dynamic and compassionate School Counselor with over 8 years of experience in fostering academic, emotional, and social development of students within the Ghanaian education system. A dedicated professional based in Accra, specializing in creating inclusive environments that empower learners to achieve their full potential. Proficient in delivering individual and group counseling sessions, designing mental health programs tailored for Ghanaian schools, and collaborating with teachers, parents, and community stakeholders to address student needs. Committed to promoting cultural sensitivity and adapting counseling strategies to align with the unique challenges faced by students in Accra.</w:t>
      </w:r>
    </w:p>
    <w:bookmarkEnd w:id="20"/>
    <w:bookmarkStart w:id="23" w:name="work-experience"/>
    <w:p>
      <w:pPr>
        <w:pStyle w:val="Heading2"/>
      </w:pPr>
      <w:r>
        <w:t xml:space="preserve">Work Experience</w:t>
      </w:r>
    </w:p>
    <w:bookmarkStart w:id="21" w:name="school-counselor"/>
    <w:p>
      <w:pPr>
        <w:pStyle w:val="Heading3"/>
      </w:pPr>
      <w:r>
        <w:t xml:space="preserve">School Counselor</w:t>
      </w:r>
    </w:p>
    <w:p>
      <w:pPr>
        <w:pStyle w:val="FirstParagraph"/>
      </w:pPr>
      <w:r>
        <w:rPr>
          <w:bCs/>
          <w:b/>
        </w:rPr>
        <w:t xml:space="preserve">Kumasi International School, Accra, Ghana</w:t>
      </w:r>
    </w:p>
    <w:p>
      <w:pPr>
        <w:pStyle w:val="BodyText"/>
      </w:pPr>
      <w:r>
        <w:rPr>
          <w:iCs/>
          <w:i/>
        </w:rPr>
        <w:t xml:space="preserve">July 2018 – Present</w:t>
      </w:r>
    </w:p>
    <w:p>
      <w:pPr>
        <w:numPr>
          <w:ilvl w:val="0"/>
          <w:numId w:val="1002"/>
        </w:numPr>
        <w:pStyle w:val="Compact"/>
      </w:pPr>
      <w:r>
        <w:t xml:space="preserve">Provided individual and group counseling services to over 500 students annually, focusing on academic guidance, career planning, and emotional well-being.</w:t>
      </w:r>
    </w:p>
    <w:p>
      <w:pPr>
        <w:numPr>
          <w:ilvl w:val="0"/>
          <w:numId w:val="1002"/>
        </w:numPr>
        <w:pStyle w:val="Compact"/>
      </w:pPr>
      <w:r>
        <w:t xml:space="preserve">Developed and implemented a school-wide mental health awareness program that reduced student anxiety by 40% within two academic years.</w:t>
      </w:r>
    </w:p>
    <w:p>
      <w:pPr>
        <w:numPr>
          <w:ilvl w:val="0"/>
          <w:numId w:val="1002"/>
        </w:numPr>
        <w:pStyle w:val="Compact"/>
      </w:pPr>
      <w:r>
        <w:t xml:space="preserve">Collaborated with teachers to identify at-risk students and create personalized intervention plans aligned with the Ghanaian curriculum standards.</w:t>
      </w:r>
    </w:p>
    <w:p>
      <w:pPr>
        <w:numPr>
          <w:ilvl w:val="0"/>
          <w:numId w:val="1002"/>
        </w:numPr>
        <w:pStyle w:val="Compact"/>
      </w:pPr>
      <w:r>
        <w:t xml:space="preserve">Organized workshops for parents on effective communication strategies, emphasizing the importance of home-school partnerships in Accra’s diverse cultural landscape.</w:t>
      </w:r>
    </w:p>
    <w:p>
      <w:pPr>
        <w:numPr>
          <w:ilvl w:val="0"/>
          <w:numId w:val="1002"/>
        </w:numPr>
        <w:pStyle w:val="Compact"/>
      </w:pPr>
      <w:r>
        <w:t xml:space="preserve">Partnered with local NGOs in Accra to provide free counseling services to underprivileged students, improving access to mental health resources.</w:t>
      </w:r>
    </w:p>
    <w:bookmarkEnd w:id="21"/>
    <w:bookmarkStart w:id="22" w:name="assistant-school-counselor"/>
    <w:p>
      <w:pPr>
        <w:pStyle w:val="Heading3"/>
      </w:pPr>
      <w:r>
        <w:t xml:space="preserve">Assistant School Counselor</w:t>
      </w:r>
    </w:p>
    <w:p>
      <w:pPr>
        <w:pStyle w:val="FirstParagraph"/>
      </w:pPr>
      <w:r>
        <w:rPr>
          <w:bCs/>
          <w:b/>
        </w:rPr>
        <w:t xml:space="preserve">St. Augustine’s College, Accra, Ghana</w:t>
      </w:r>
    </w:p>
    <w:p>
      <w:pPr>
        <w:pStyle w:val="BodyText"/>
      </w:pPr>
      <w:r>
        <w:rPr>
          <w:iCs/>
          <w:i/>
        </w:rPr>
        <w:t xml:space="preserve">January 2015 – June 2018</w:t>
      </w:r>
    </w:p>
    <w:p>
      <w:pPr>
        <w:numPr>
          <w:ilvl w:val="0"/>
          <w:numId w:val="1003"/>
        </w:numPr>
        <w:pStyle w:val="Compact"/>
      </w:pPr>
      <w:r>
        <w:t xml:space="preserve">Supported the school counselor in delivering counseling sessions and crisis intervention services to students facing academic or personal challenges.</w:t>
      </w:r>
    </w:p>
    <w:p>
      <w:pPr>
        <w:numPr>
          <w:ilvl w:val="0"/>
          <w:numId w:val="1003"/>
        </w:numPr>
        <w:pStyle w:val="Compact"/>
      </w:pPr>
      <w:r>
        <w:t xml:space="preserve">Conducted regular assessments of student behavior and academic performance, reporting findings to school leadership for targeted support.</w:t>
      </w:r>
    </w:p>
    <w:p>
      <w:pPr>
        <w:numPr>
          <w:ilvl w:val="0"/>
          <w:numId w:val="1003"/>
        </w:numPr>
        <w:pStyle w:val="Compact"/>
      </w:pPr>
      <w:r>
        <w:t xml:space="preserve">Facilitated peer mentoring programs that enhanced student engagement and fostered a sense of community within the school environment.</w:t>
      </w:r>
    </w:p>
    <w:p>
      <w:pPr>
        <w:numPr>
          <w:ilvl w:val="0"/>
          <w:numId w:val="1003"/>
        </w:numPr>
        <w:pStyle w:val="Compact"/>
      </w:pPr>
      <w:r>
        <w:t xml:space="preserve">Trained 20+ staff members on basic counseling techniques to address minor mental health concerns in classrooms across Accra.</w:t>
      </w:r>
    </w:p>
    <w:bookmarkEnd w:id="22"/>
    <w:bookmarkEnd w:id="23"/>
    <w:bookmarkStart w:id="26" w:name="educational-background"/>
    <w:p>
      <w:pPr>
        <w:pStyle w:val="Heading2"/>
      </w:pPr>
      <w:r>
        <w:t xml:space="preserve">Educational Background</w:t>
      </w:r>
    </w:p>
    <w:bookmarkStart w:id="24" w:name="bachelor-of-science-in-psychology"/>
    <w:p>
      <w:pPr>
        <w:pStyle w:val="Heading3"/>
      </w:pPr>
      <w:r>
        <w:t xml:space="preserve">Bachelor of Science in Psychology</w:t>
      </w:r>
    </w:p>
    <w:p>
      <w:pPr>
        <w:pStyle w:val="FirstParagraph"/>
      </w:pPr>
      <w:r>
        <w:rPr>
          <w:bCs/>
          <w:b/>
        </w:rPr>
        <w:t xml:space="preserve">University of Ghana, Legon, Ghana</w:t>
      </w:r>
    </w:p>
    <w:p>
      <w:pPr>
        <w:pStyle w:val="BodyText"/>
      </w:pPr>
      <w:r>
        <w:rPr>
          <w:iCs/>
          <w:i/>
        </w:rPr>
        <w:t xml:space="preserve">Graduated: June 2014</w:t>
      </w:r>
    </w:p>
    <w:p>
      <w:pPr>
        <w:numPr>
          <w:ilvl w:val="0"/>
          <w:numId w:val="1004"/>
        </w:numPr>
        <w:pStyle w:val="Compact"/>
      </w:pPr>
      <w:r>
        <w:t xml:space="preserve">Courses included developmental psychology, abnormal psychology, and educational counseling, with a focus on applying theories to real-world scenarios in Ghanaian schools.</w:t>
      </w:r>
    </w:p>
    <w:p>
      <w:pPr>
        <w:numPr>
          <w:ilvl w:val="0"/>
          <w:numId w:val="1004"/>
        </w:numPr>
        <w:pStyle w:val="Compact"/>
      </w:pPr>
      <w:r>
        <w:t xml:space="preserve">Completed a 6-month internship at the Ghana Psychological Association, gaining hands-on experience in counseling and community outreach programs in Accra.</w:t>
      </w:r>
    </w:p>
    <w:bookmarkEnd w:id="24"/>
    <w:bookmarkStart w:id="25" w:name="master-of-education-in-counseling"/>
    <w:p>
      <w:pPr>
        <w:pStyle w:val="Heading3"/>
      </w:pPr>
      <w:r>
        <w:t xml:space="preserve">Master of Education in Counseling</w:t>
      </w:r>
    </w:p>
    <w:p>
      <w:pPr>
        <w:pStyle w:val="FirstParagraph"/>
      </w:pPr>
      <w:r>
        <w:rPr>
          <w:bCs/>
          <w:b/>
        </w:rPr>
        <w:t xml:space="preserve">Kwame Nkrumah University of Science and Technology (KNUST), Kumasi, Ghana</w:t>
      </w:r>
    </w:p>
    <w:p>
      <w:pPr>
        <w:pStyle w:val="BodyText"/>
      </w:pPr>
      <w:r>
        <w:rPr>
          <w:iCs/>
          <w:i/>
        </w:rPr>
        <w:t xml:space="preserve">Graduated: December 2017</w:t>
      </w:r>
    </w:p>
    <w:p>
      <w:pPr>
        <w:numPr>
          <w:ilvl w:val="0"/>
          <w:numId w:val="1005"/>
        </w:numPr>
        <w:pStyle w:val="Compact"/>
      </w:pPr>
      <w:r>
        <w:t xml:space="preserve">Specialized in school counseling, with a thesis on "The Impact of Socioeconomic Factors on Student Mental Health in Urban Schools of Accra."</w:t>
      </w:r>
    </w:p>
    <w:p>
      <w:pPr>
        <w:numPr>
          <w:ilvl w:val="0"/>
          <w:numId w:val="1005"/>
        </w:numPr>
        <w:pStyle w:val="Compact"/>
      </w:pPr>
      <w:r>
        <w:t xml:space="preserve">Conducted fieldwork at multiple schools in Accra to analyze the effectiveness of existing counseling programs and propose improvements.</w:t>
      </w:r>
    </w:p>
    <w:bookmarkEnd w:id="25"/>
    <w:bookmarkEnd w:id="26"/>
    <w:bookmarkStart w:id="27" w:name="skills"/>
    <w:p>
      <w:pPr>
        <w:pStyle w:val="Heading2"/>
      </w:pPr>
      <w:r>
        <w:t xml:space="preserve">Skills</w:t>
      </w:r>
    </w:p>
    <w:p>
      <w:pPr>
        <w:numPr>
          <w:ilvl w:val="0"/>
          <w:numId w:val="1006"/>
        </w:numPr>
        <w:pStyle w:val="Compact"/>
      </w:pPr>
      <w:r>
        <w:rPr>
          <w:bCs/>
          <w:b/>
        </w:rPr>
        <w:t xml:space="preserve">Counseling Techniques:</w:t>
      </w:r>
      <w:r>
        <w:t xml:space="preserve"> </w:t>
      </w:r>
      <w:r>
        <w:t xml:space="preserve">Cognitive Behavioral Therapy (CBT), Solution-Focused Brief Therapy, and trauma-informed practices.</w:t>
      </w:r>
    </w:p>
    <w:p>
      <w:pPr>
        <w:numPr>
          <w:ilvl w:val="0"/>
          <w:numId w:val="1006"/>
        </w:numPr>
        <w:pStyle w:val="Compact"/>
      </w:pPr>
      <w:r>
        <w:rPr>
          <w:bCs/>
          <w:b/>
        </w:rPr>
        <w:t xml:space="preserve">Communication:</w:t>
      </w:r>
      <w:r>
        <w:t xml:space="preserve"> </w:t>
      </w:r>
      <w:r>
        <w:t xml:space="preserve">Fluent in English and Twi, with the ability to engage effectively with students and parents from diverse cultural backgrounds in Accra.</w:t>
      </w:r>
    </w:p>
    <w:p>
      <w:pPr>
        <w:numPr>
          <w:ilvl w:val="0"/>
          <w:numId w:val="1006"/>
        </w:numPr>
        <w:pStyle w:val="Compact"/>
      </w:pPr>
      <w:r>
        <w:rPr>
          <w:bCs/>
          <w:b/>
        </w:rPr>
        <w:t xml:space="preserve">Program Development:</w:t>
      </w:r>
      <w:r>
        <w:t xml:space="preserve"> </w:t>
      </w:r>
      <w:r>
        <w:t xml:space="preserve">Experienced in designing mental health initiatives, career guidance workshops, and anti-bullying campaigns for Ghanaian schools.</w:t>
      </w:r>
    </w:p>
    <w:p>
      <w:pPr>
        <w:numPr>
          <w:ilvl w:val="0"/>
          <w:numId w:val="1006"/>
        </w:numPr>
        <w:pStyle w:val="Compact"/>
      </w:pPr>
      <w:r>
        <w:rPr>
          <w:bCs/>
          <w:b/>
        </w:rPr>
        <w:t xml:space="preserve">Crisis Intervention:</w:t>
      </w:r>
      <w:r>
        <w:t xml:space="preserve"> </w:t>
      </w:r>
      <w:r>
        <w:t xml:space="preserve">Trained in handling emergencies such as student conflicts, self-harm risks, and academic burnout.</w:t>
      </w:r>
    </w:p>
    <w:p>
      <w:pPr>
        <w:numPr>
          <w:ilvl w:val="0"/>
          <w:numId w:val="1006"/>
        </w:numPr>
        <w:pStyle w:val="Compact"/>
      </w:pPr>
      <w:r>
        <w:rPr>
          <w:bCs/>
          <w:b/>
        </w:rPr>
        <w:t xml:space="preserve">Technology:</w:t>
      </w:r>
      <w:r>
        <w:t xml:space="preserve"> </w:t>
      </w:r>
      <w:r>
        <w:t xml:space="preserve">Proficient in using counseling software (e.g., E-therapy platforms) and Microsoft Office Suite for documentation and reporting.</w:t>
      </w:r>
    </w:p>
    <w:bookmarkEnd w:id="27"/>
    <w:bookmarkStart w:id="28" w:name="certifications"/>
    <w:p>
      <w:pPr>
        <w:pStyle w:val="Heading2"/>
      </w:pPr>
      <w:r>
        <w:t xml:space="preserve">Certifications</w:t>
      </w:r>
    </w:p>
    <w:p>
      <w:pPr>
        <w:numPr>
          <w:ilvl w:val="0"/>
          <w:numId w:val="1007"/>
        </w:numPr>
        <w:pStyle w:val="Compact"/>
      </w:pPr>
      <w:r>
        <w:rPr>
          <w:bCs/>
          <w:b/>
        </w:rPr>
        <w:t xml:space="preserve">Professional Counseling Certification</w:t>
      </w:r>
      <w:r>
        <w:t xml:space="preserve">, Ghana Psychological Association, 2016</w:t>
      </w:r>
    </w:p>
    <w:p>
      <w:pPr>
        <w:numPr>
          <w:ilvl w:val="0"/>
          <w:numId w:val="1007"/>
        </w:numPr>
        <w:pStyle w:val="Compact"/>
      </w:pPr>
      <w:r>
        <w:rPr>
          <w:bCs/>
          <w:b/>
        </w:rPr>
        <w:t xml:space="preserve">Crisis Intervention Training</w:t>
      </w:r>
      <w:r>
        <w:t xml:space="preserve">, Accra Mental Health Foundation, 2019</w:t>
      </w:r>
    </w:p>
    <w:p>
      <w:pPr>
        <w:numPr>
          <w:ilvl w:val="0"/>
          <w:numId w:val="1007"/>
        </w:numPr>
        <w:pStyle w:val="Compact"/>
      </w:pPr>
      <w:r>
        <w:rPr>
          <w:bCs/>
          <w:b/>
        </w:rPr>
        <w:t xml:space="preserve">First Aid and CPR Certification</w:t>
      </w:r>
      <w:r>
        <w:t xml:space="preserve">, Red Cross Ghana, 2020</w:t>
      </w:r>
    </w:p>
    <w:bookmarkEnd w:id="28"/>
    <w:bookmarkStart w:id="29"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Served as a volunteer counselor for the Accra Youth Empowerment Project, providing free sessions to students from low-income families.</w:t>
      </w:r>
    </w:p>
    <w:p>
      <w:pPr>
        <w:numPr>
          <w:ilvl w:val="0"/>
          <w:numId w:val="1008"/>
        </w:numPr>
        <w:pStyle w:val="Compact"/>
      </w:pPr>
      <w:r>
        <w:t xml:space="preserve">Participated in the Ghana National School Counselors Association (GNSCA) to stay updated on best practices and policy changes affecting school counselors in Accra.</w:t>
      </w:r>
    </w:p>
    <w:p>
      <w:pPr>
        <w:pStyle w:val="FirstParagraph"/>
      </w:pPr>
      <w:r>
        <w:rPr>
          <w:bCs/>
          <w:b/>
        </w:rPr>
        <w:t xml:space="preserve">Languages:</w:t>
      </w:r>
      <w:r>
        <w:t xml:space="preserve"> </w:t>
      </w:r>
      <w:r>
        <w:t xml:space="preserve">English (fluent), Twi (intermediate), Ewe (basic)</w:t>
      </w:r>
    </w:p>
    <w:p>
      <w:pPr>
        <w:pStyle w:val="BodyText"/>
      </w:pPr>
      <w:r>
        <w:rPr>
          <w:bCs/>
          <w:b/>
        </w:rPr>
        <w:t xml:space="preserve">References:</w:t>
      </w:r>
      <w:r>
        <w:t xml:space="preserve"> </w:t>
      </w: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Ghana Accra</dc:title>
  <dc:creator/>
  <dc:language>en</dc:language>
  <cp:keywords/>
  <dcterms:created xsi:type="dcterms:W3CDTF">2026-07-23T15:17:42Z</dcterms:created>
  <dcterms:modified xsi:type="dcterms:W3CDTF">2026-07-23T15:17:42Z</dcterms:modified>
</cp:coreProperties>
</file>

<file path=docProps/custom.xml><?xml version="1.0" encoding="utf-8"?>
<Properties xmlns="http://schemas.openxmlformats.org/officeDocument/2006/custom-properties" xmlns:vt="http://schemas.openxmlformats.org/officeDocument/2006/docPropsVTypes"/>
</file>