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Israel</w:t>
      </w:r>
      <w:r>
        <w:t xml:space="preserve"> </w:t>
      </w:r>
      <w:r>
        <w:t xml:space="preserve">Tel</w:t>
      </w:r>
      <w:r>
        <w:t xml:space="preserve"> </w:t>
      </w:r>
      <w:r>
        <w:t xml:space="preserve">Aviv</w:t>
      </w:r>
    </w:p>
    <w:bookmarkStart w:id="33" w:name="resume"/>
    <w:p>
      <w:pPr>
        <w:pStyle w:val="Heading1"/>
      </w:pPr>
      <w:r>
        <w:t xml:space="preserve">**Resume**</w:t>
      </w:r>
    </w:p>
    <w:bookmarkStart w:id="32" w:name="school-counselor-israel-tel-aviv"/>
    <w:p>
      <w:pPr>
        <w:pStyle w:val="Heading2"/>
      </w:pPr>
      <w:r>
        <w:t xml:space="preserve">**School Counselor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Sarah Levi</w:t>
      </w:r>
      <w:r>
        <w:br/>
      </w:r>
      <w:r>
        <w:rPr>
          <w:bCs/>
          <w:b/>
        </w:rPr>
        <w:t xml:space="preserve">Phone:</w:t>
      </w:r>
      <w:r>
        <w:t xml:space="preserve"> </w:t>
      </w:r>
      <w:r>
        <w:t xml:space="preserve">+972-52-1234567</w:t>
      </w:r>
      <w:r>
        <w:br/>
      </w:r>
      <w:r>
        <w:rPr>
          <w:bCs/>
          <w:b/>
        </w:rPr>
        <w:t xml:space="preserve">Email:</w:t>
      </w:r>
      <w:r>
        <w:t xml:space="preserve"> </w:t>
      </w:r>
      <w:r>
        <w:t xml:space="preserve">sarah.levi.counselor@gmail.com</w:t>
      </w:r>
      <w:r>
        <w:br/>
      </w:r>
      <w:r>
        <w:rPr>
          <w:bCs/>
          <w:b/>
        </w:rPr>
        <w:t xml:space="preserve">Address:</w:t>
      </w:r>
      <w:r>
        <w:t xml:space="preserve"> </w:t>
      </w:r>
      <w:r>
        <w:t xml:space="preserve">15 Ben Yehuda St, Tel Aviv, Israel</w:t>
      </w:r>
    </w:p>
    <w:bookmarkEnd w:id="20"/>
    <w:bookmarkStart w:id="21" w:name="professional-summary"/>
    <w:p>
      <w:pPr>
        <w:pStyle w:val="Heading3"/>
      </w:pPr>
      <w:r>
        <w:t xml:space="preserve">Professional Summary</w:t>
      </w:r>
    </w:p>
    <w:p>
      <w:pPr>
        <w:pStyle w:val="FirstParagraph"/>
      </w:pPr>
      <w:r>
        <w:t xml:space="preserve">A dedicated and compassionate School Counselor with over 8 years of experience in fostering student well-being, academic success, and emotional growth in diverse educational environments across **Israel Tel Aviv**. Proficient in designing and implementing counseling programs tailored to the unique needs of students from various cultural, social, and economic backgrounds. Committed to creating safe spaces for learning and personal development while collaborating with educators, parents, and community organizations in **Tel Aviv**.</w:t>
      </w:r>
    </w:p>
    <w:bookmarkEnd w:id="21"/>
    <w:bookmarkStart w:id="24" w:name="professional-experience"/>
    <w:p>
      <w:pPr>
        <w:pStyle w:val="Heading3"/>
      </w:pPr>
      <w:r>
        <w:t xml:space="preserve">Professional Experience</w:t>
      </w:r>
    </w:p>
    <w:bookmarkStart w:id="22" w:name="school-counselor"/>
    <w:p>
      <w:pPr>
        <w:pStyle w:val="Heading4"/>
      </w:pPr>
      <w:r>
        <w:rPr>
          <w:bCs/>
          <w:b/>
        </w:rPr>
        <w:t xml:space="preserve">School Counselor</w:t>
      </w:r>
    </w:p>
    <w:p>
      <w:pPr>
        <w:pStyle w:val="FirstParagraph"/>
      </w:pPr>
      <w:r>
        <w:rPr>
          <w:iCs/>
          <w:i/>
        </w:rPr>
        <w:t xml:space="preserve">Herzog High School, Tel Aviv, Israel</w:t>
      </w:r>
    </w:p>
    <w:p>
      <w:pPr>
        <w:pStyle w:val="BodyText"/>
      </w:pPr>
      <w:r>
        <w:rPr>
          <w:iCs/>
          <w:i/>
        </w:rPr>
        <w:t xml:space="preserve">July 2018 – Present</w:t>
      </w:r>
    </w:p>
    <w:p>
      <w:pPr>
        <w:numPr>
          <w:ilvl w:val="0"/>
          <w:numId w:val="1001"/>
        </w:numPr>
        <w:pStyle w:val="Compact"/>
      </w:pPr>
      <w:r>
        <w:t xml:space="preserve">Provided individual and group counseling sessions to students aged 13–18, addressing academic stress, peer relationships, and mental health challenges.</w:t>
      </w:r>
    </w:p>
    <w:p>
      <w:pPr>
        <w:numPr>
          <w:ilvl w:val="0"/>
          <w:numId w:val="1001"/>
        </w:numPr>
        <w:pStyle w:val="Compact"/>
      </w:pPr>
      <w:r>
        <w:t xml:space="preserve">Collaborated with teachers to identify at-risk students and develop intervention strategies aligned with the Israeli Ministry of Education’s guidelines.</w:t>
      </w:r>
    </w:p>
    <w:p>
      <w:pPr>
        <w:numPr>
          <w:ilvl w:val="0"/>
          <w:numId w:val="1001"/>
        </w:numPr>
        <w:pStyle w:val="Compact"/>
      </w:pPr>
      <w:r>
        <w:t xml:space="preserve">Organized workshops on topics such as resilience-building, career planning, and cultural sensitivity for students in **Tel Aviv**’s multicultural classrooms.</w:t>
      </w:r>
    </w:p>
    <w:p>
      <w:pPr>
        <w:numPr>
          <w:ilvl w:val="0"/>
          <w:numId w:val="1001"/>
        </w:numPr>
        <w:pStyle w:val="Compact"/>
      </w:pPr>
      <w:r>
        <w:t xml:space="preserve">Partnered with local NGOs in **Israel Tel Aviv** to offer mentorship programs for underprivileged youth and promote social inclusion.</w:t>
      </w:r>
    </w:p>
    <w:p>
      <w:pPr>
        <w:numPr>
          <w:ilvl w:val="0"/>
          <w:numId w:val="1001"/>
        </w:numPr>
        <w:pStyle w:val="Compact"/>
      </w:pPr>
      <w:r>
        <w:t xml:space="preserve">Trained school staff on trauma-informed practices to create a supportive environment for students facing adversity.</w:t>
      </w:r>
    </w:p>
    <w:bookmarkEnd w:id="22"/>
    <w:bookmarkStart w:id="23" w:name="counseling-intern"/>
    <w:p>
      <w:pPr>
        <w:pStyle w:val="Heading4"/>
      </w:pPr>
      <w:r>
        <w:rPr>
          <w:bCs/>
          <w:b/>
        </w:rPr>
        <w:t xml:space="preserve">Counseling Intern</w:t>
      </w:r>
    </w:p>
    <w:p>
      <w:pPr>
        <w:pStyle w:val="FirstParagraph"/>
      </w:pPr>
      <w:r>
        <w:rPr>
          <w:iCs/>
          <w:i/>
        </w:rPr>
        <w:t xml:space="preserve">Kinneret Middle School, Tel Aviv, Israel</w:t>
      </w:r>
    </w:p>
    <w:p>
      <w:pPr>
        <w:pStyle w:val="BodyText"/>
      </w:pPr>
      <w:r>
        <w:rPr>
          <w:iCs/>
          <w:i/>
        </w:rPr>
        <w:t xml:space="preserve">September 2015 – June 2018</w:t>
      </w:r>
    </w:p>
    <w:p>
      <w:pPr>
        <w:numPr>
          <w:ilvl w:val="0"/>
          <w:numId w:val="1002"/>
        </w:numPr>
        <w:pStyle w:val="Compact"/>
      </w:pPr>
      <w:r>
        <w:t xml:space="preserve">Supported students in navigating academic and social challenges through one-on-one sessions, focusing on emotional regulation and conflict resolution.</w:t>
      </w:r>
    </w:p>
    <w:p>
      <w:pPr>
        <w:numPr>
          <w:ilvl w:val="0"/>
          <w:numId w:val="1002"/>
        </w:numPr>
        <w:pStyle w:val="Compact"/>
      </w:pPr>
      <w:r>
        <w:t xml:space="preserve">Contributed to the development of a school-wide anti-bullying initiative that reduced reported incidents by 40% within two years.</w:t>
      </w:r>
    </w:p>
    <w:p>
      <w:pPr>
        <w:numPr>
          <w:ilvl w:val="0"/>
          <w:numId w:val="1002"/>
        </w:numPr>
        <w:pStyle w:val="Compact"/>
      </w:pPr>
      <w:r>
        <w:t xml:space="preserve">Facilitated parent-teacher conferences to address student behavior and academic performance, fostering stronger family-school partnerships in **Tel Aviv**.</w:t>
      </w:r>
    </w:p>
    <w:p>
      <w:pPr>
        <w:numPr>
          <w:ilvl w:val="0"/>
          <w:numId w:val="1002"/>
        </w:numPr>
        <w:pStyle w:val="Compact"/>
      </w:pPr>
      <w:r>
        <w:t xml:space="preserve">Assisted in the implementation of a peer support system, where trained students provided guidance to their peers, enhancing school culture in **Israel Tel Aviv**.</w:t>
      </w:r>
    </w:p>
    <w:bookmarkEnd w:id="23"/>
    <w:bookmarkEnd w:id="24"/>
    <w:bookmarkStart w:id="25" w:name="education"/>
    <w:p>
      <w:pPr>
        <w:pStyle w:val="Heading3"/>
      </w:pPr>
      <w:r>
        <w:t xml:space="preserve">Education</w:t>
      </w:r>
    </w:p>
    <w:p>
      <w:pPr>
        <w:pStyle w:val="FirstParagraph"/>
      </w:pPr>
      <w:r>
        <w:rPr>
          <w:bCs/>
          <w:b/>
        </w:rPr>
        <w:t xml:space="preserve">M.A. in Counseling Psychology</w:t>
      </w:r>
      <w:r>
        <w:br/>
      </w:r>
      <w:r>
        <w:t xml:space="preserve">Bar-Ilan University, Ramat Gan, Israel</w:t>
      </w:r>
      <w:r>
        <w:br/>
      </w:r>
      <w:r>
        <w:t xml:space="preserve">September 2012 – June 2015</w:t>
      </w:r>
      <w:r>
        <w:br/>
      </w:r>
      <w:r>
        <w:t xml:space="preserve">Thesis: "Cultural Competence in School Counseling for Immigrant Students in Tel Aviv."</w:t>
      </w:r>
    </w:p>
    <w:p>
      <w:pPr>
        <w:pStyle w:val="BodyText"/>
      </w:pPr>
      <w:r>
        <w:rPr>
          <w:bCs/>
          <w:b/>
        </w:rPr>
        <w:t xml:space="preserve">B.A. in Psychology</w:t>
      </w:r>
      <w:r>
        <w:br/>
      </w:r>
      <w:r>
        <w:t xml:space="preserve">Tel Aviv University, Tel Aviv, Israel</w:t>
      </w:r>
      <w:r>
        <w:br/>
      </w:r>
      <w:r>
        <w:t xml:space="preserve">September 2008 – June 2012</w:t>
      </w:r>
    </w:p>
    <w:bookmarkEnd w:id="25"/>
    <w:bookmarkStart w:id="26" w:name="skills"/>
    <w:p>
      <w:pPr>
        <w:pStyle w:val="Heading3"/>
      </w:pPr>
      <w:r>
        <w:t xml:space="preserve">Skills</w:t>
      </w:r>
    </w:p>
    <w:p>
      <w:pPr>
        <w:numPr>
          <w:ilvl w:val="0"/>
          <w:numId w:val="1003"/>
        </w:numPr>
        <w:pStyle w:val="Compact"/>
      </w:pPr>
      <w:r>
        <w:t xml:space="preserve">Counseling and Psychological Assessment</w:t>
      </w:r>
    </w:p>
    <w:p>
      <w:pPr>
        <w:numPr>
          <w:ilvl w:val="0"/>
          <w:numId w:val="1003"/>
        </w:numPr>
        <w:pStyle w:val="Compact"/>
      </w:pPr>
      <w:r>
        <w:t xml:space="preserve">Group Therapy and Facilitation</w:t>
      </w:r>
    </w:p>
    <w:p>
      <w:pPr>
        <w:numPr>
          <w:ilvl w:val="0"/>
          <w:numId w:val="1003"/>
        </w:numPr>
        <w:pStyle w:val="Compact"/>
      </w:pPr>
      <w:r>
        <w:t xml:space="preserve">Crisis Intervention and Trauma Support</w:t>
      </w:r>
    </w:p>
    <w:p>
      <w:pPr>
        <w:numPr>
          <w:ilvl w:val="0"/>
          <w:numId w:val="1003"/>
        </w:numPr>
        <w:pStyle w:val="Compact"/>
      </w:pPr>
      <w:r>
        <w:t xml:space="preserve">Academic Advising and Career Counseling</w:t>
      </w:r>
    </w:p>
    <w:p>
      <w:pPr>
        <w:numPr>
          <w:ilvl w:val="0"/>
          <w:numId w:val="1003"/>
        </w:numPr>
        <w:pStyle w:val="Compact"/>
      </w:pPr>
      <w:r>
        <w:t xml:space="preserve">Collaborative Problem-Solving with Educators and Families</w:t>
      </w:r>
    </w:p>
    <w:p>
      <w:pPr>
        <w:numPr>
          <w:ilvl w:val="0"/>
          <w:numId w:val="1003"/>
        </w:numPr>
        <w:pStyle w:val="Compact"/>
      </w:pPr>
      <w:r>
        <w:t xml:space="preserve">Cultural Sensitivity in Multicultural Settings (Israel Tel Aviv)</w:t>
      </w:r>
    </w:p>
    <w:p>
      <w:pPr>
        <w:numPr>
          <w:ilvl w:val="0"/>
          <w:numId w:val="1003"/>
        </w:numPr>
        <w:pStyle w:val="Compact"/>
      </w:pPr>
      <w:r>
        <w:t xml:space="preserve">Proficient in Hebrew, English, and Arabic (written/spoken)</w:t>
      </w:r>
    </w:p>
    <w:bookmarkEnd w:id="26"/>
    <w:bookmarkStart w:id="27" w:name="certifications"/>
    <w:p>
      <w:pPr>
        <w:pStyle w:val="Heading3"/>
      </w:pPr>
      <w:r>
        <w:t xml:space="preserve">Certifications</w:t>
      </w:r>
    </w:p>
    <w:p>
      <w:pPr>
        <w:numPr>
          <w:ilvl w:val="0"/>
          <w:numId w:val="1004"/>
        </w:numPr>
        <w:pStyle w:val="Compact"/>
      </w:pPr>
      <w:r>
        <w:t xml:space="preserve">Israel Ministry of Education Certification in School Counseling (2018)</w:t>
      </w:r>
    </w:p>
    <w:p>
      <w:pPr>
        <w:numPr>
          <w:ilvl w:val="0"/>
          <w:numId w:val="1004"/>
        </w:numPr>
        <w:pStyle w:val="Compact"/>
      </w:pPr>
      <w:r>
        <w:t xml:space="preserve">National Certified Counselor (NCC) – American Counseling Association (2017)</w:t>
      </w:r>
    </w:p>
    <w:p>
      <w:pPr>
        <w:numPr>
          <w:ilvl w:val="0"/>
          <w:numId w:val="1004"/>
        </w:numPr>
        <w:pStyle w:val="Compact"/>
      </w:pPr>
      <w:r>
        <w:t xml:space="preserve">Certificate in Trauma-Focused Cognitive Behavioral Therapy (TF-CBT) – Tel Aviv University Center for Psychological Trauma</w:t>
      </w:r>
    </w:p>
    <w:bookmarkEnd w:id="27"/>
    <w:bookmarkStart w:id="28" w:name="professional-development"/>
    <w:p>
      <w:pPr>
        <w:pStyle w:val="Heading3"/>
      </w:pPr>
      <w:r>
        <w:t xml:space="preserve">Professional Development</w:t>
      </w:r>
    </w:p>
    <w:p>
      <w:pPr>
        <w:pStyle w:val="FirstParagraph"/>
      </w:pPr>
      <w:r>
        <w:rPr>
          <w:bCs/>
          <w:b/>
        </w:rPr>
        <w:t xml:space="preserve">Workshop: "Inclusive Education in Israel Tel Aviv"</w:t>
      </w:r>
      <w:r>
        <w:br/>
      </w:r>
      <w:r>
        <w:t xml:space="preserve">Israeli Association of School Counselors, 2021</w:t>
      </w:r>
      <w:r>
        <w:br/>
      </w:r>
      <w:r>
        <w:t xml:space="preserve">Focused on strategies for supporting students with special needs and diverse learning styles.</w:t>
      </w:r>
    </w:p>
    <w:p>
      <w:pPr>
        <w:pStyle w:val="BodyText"/>
      </w:pPr>
      <w:r>
        <w:rPr>
          <w:bCs/>
          <w:b/>
        </w:rPr>
        <w:t xml:space="preserve">Conference: "Mental Health in Schools – Global Perspectives"</w:t>
      </w:r>
      <w:r>
        <w:br/>
      </w:r>
      <w:r>
        <w:t xml:space="preserve">Tel Aviv University, 2020</w:t>
      </w:r>
      <w:r>
        <w:br/>
      </w:r>
      <w:r>
        <w:t xml:space="preserve">Explored innovative approaches to mental health support tailored for Israeli youth.</w:t>
      </w:r>
    </w:p>
    <w:bookmarkEnd w:id="28"/>
    <w:bookmarkStart w:id="30" w:name="volunteer-experience"/>
    <w:p>
      <w:pPr>
        <w:pStyle w:val="Heading3"/>
      </w:pPr>
      <w:r>
        <w:t xml:space="preserve">Volunteer Experience</w:t>
      </w:r>
    </w:p>
    <w:bookmarkStart w:id="29" w:name="peer-support-mentor"/>
    <w:p>
      <w:pPr>
        <w:pStyle w:val="Heading4"/>
      </w:pPr>
      <w:r>
        <w:rPr>
          <w:bCs/>
          <w:b/>
        </w:rPr>
        <w:t xml:space="preserve">Peer Support Mentor</w:t>
      </w:r>
    </w:p>
    <w:p>
      <w:pPr>
        <w:pStyle w:val="FirstParagraph"/>
      </w:pPr>
      <w:r>
        <w:rPr>
          <w:iCs/>
          <w:i/>
        </w:rPr>
        <w:t xml:space="preserve">Community Center for Youth, Tel Aviv, Israel</w:t>
      </w:r>
    </w:p>
    <w:p>
      <w:pPr>
        <w:pStyle w:val="BodyText"/>
      </w:pPr>
      <w:r>
        <w:rPr>
          <w:iCs/>
          <w:i/>
        </w:rPr>
        <w:t xml:space="preserve">2019 – 2021</w:t>
      </w:r>
    </w:p>
    <w:p>
      <w:pPr>
        <w:numPr>
          <w:ilvl w:val="0"/>
          <w:numId w:val="1005"/>
        </w:numPr>
        <w:pStyle w:val="Compact"/>
      </w:pPr>
      <w:r>
        <w:t xml:space="preserve">Guided at-risk youth in developing life skills and academic goals through weekly mentorship sessions.</w:t>
      </w:r>
    </w:p>
    <w:p>
      <w:pPr>
        <w:numPr>
          <w:ilvl w:val="0"/>
          <w:numId w:val="1005"/>
        </w:numPr>
        <w:pStyle w:val="Compact"/>
      </w:pPr>
      <w:r>
        <w:t xml:space="preserve">Coordinated after-school activities to promote community engagement in **Israel Tel Aviv**.</w:t>
      </w:r>
    </w:p>
    <w:bookmarkEnd w:id="29"/>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Hebrew (fluent), English (fluent), Arabic (intermediate)</w:t>
      </w:r>
    </w:p>
    <w:p>
      <w:pPr>
        <w:pStyle w:val="BodyText"/>
      </w:pPr>
      <w:r>
        <w:rPr>
          <w:bCs/>
          <w:b/>
        </w:rPr>
        <w:t xml:space="preserve">Community Involvement:</w:t>
      </w:r>
      <w:r>
        <w:t xml:space="preserve"> </w:t>
      </w:r>
      <w:r>
        <w:t xml:space="preserve">Active member of the Tel Aviv School Counselors’ Network, advocating for student-centered policies and mental health awareness in schools across **Israel Tel Aviv**.</w:t>
      </w:r>
    </w:p>
    <w:bookmarkEnd w:id="31"/>
    <w:p>
      <w:pPr>
        <w:pStyle w:val="BodyText"/>
      </w:pPr>
      <w:r>
        <w:t xml:space="preserve">© 2023 Sarah Levi.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Israel Tel Aviv</dc:title>
  <dc:creator/>
  <dc:language>en</dc:language>
  <cp:keywords/>
  <dcterms:created xsi:type="dcterms:W3CDTF">2026-07-23T19:19:55Z</dcterms:created>
  <dcterms:modified xsi:type="dcterms:W3CDTF">2026-07-23T19:19:55Z</dcterms:modified>
</cp:coreProperties>
</file>

<file path=docProps/custom.xml><?xml version="1.0" encoding="utf-8"?>
<Properties xmlns="http://schemas.openxmlformats.org/officeDocument/2006/custom-properties" xmlns:vt="http://schemas.openxmlformats.org/officeDocument/2006/docPropsVTypes"/>
</file>