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Kenya</w:t>
      </w:r>
      <w:r>
        <w:t xml:space="preserve"> </w:t>
      </w:r>
      <w:r>
        <w:t xml:space="preserve">Nairobi</w:t>
      </w:r>
    </w:p>
    <w:bookmarkStart w:id="32" w:name="resume"/>
    <w:p>
      <w:pPr>
        <w:pStyle w:val="Heading1"/>
      </w:pPr>
      <w:r>
        <w:t xml:space="preserve">Resume</w:t>
      </w:r>
    </w:p>
    <w:bookmarkStart w:id="20" w:name="jane-wambua-mwangi"/>
    <w:p>
      <w:pPr>
        <w:pStyle w:val="Heading2"/>
      </w:pPr>
      <w:r>
        <w:t xml:space="preserve">Jane Wambua Mwangi</w:t>
      </w:r>
    </w:p>
    <w:p>
      <w:pPr>
        <w:pStyle w:val="FirstParagraph"/>
      </w:pPr>
      <w:r>
        <w:t xml:space="preserve">Email: janewambua@example.com | Phone: +254 712 345 678 | Location: Nairobi, Kenya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experienced School Counselor based in Nairobi, Kenya, I am passionate about fostering holistic student development through academic guidance, emotional support, and behavioral intervention. With over seven years of experience in educational institutions across Nairobi, I have successfully supported thousands of students in navigating challenges related to academics, mental health, and personal growth. My work aligns with the Kenyan education system's goals of promoting inclusivity and equitable access to learning opportunities. I am committed to creating a safe and empowering environment for students in Kenya Nairobi, ensuring they thrive academically and emotionally.</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Education (Psychology)</w:t>
      </w:r>
      <w:r>
        <w:t xml:space="preserve">, Jomo Kenyatta University of Agriculture and Technology, Nairobi, Kenya (2015)</w:t>
      </w:r>
    </w:p>
    <w:p>
      <w:pPr>
        <w:numPr>
          <w:ilvl w:val="0"/>
          <w:numId w:val="1001"/>
        </w:numPr>
        <w:pStyle w:val="Compact"/>
      </w:pPr>
      <w:r>
        <w:rPr>
          <w:bCs/>
          <w:b/>
        </w:rPr>
        <w:t xml:space="preserve">Master of Arts in Counseling Psychology</w:t>
      </w:r>
      <w:r>
        <w:t xml:space="preserve">, Kenyatta University, Nairobi, Kenya (2018)</w:t>
      </w:r>
    </w:p>
    <w:p>
      <w:pPr>
        <w:numPr>
          <w:ilvl w:val="0"/>
          <w:numId w:val="1001"/>
        </w:numPr>
        <w:pStyle w:val="Compact"/>
      </w:pPr>
      <w:r>
        <w:rPr>
          <w:bCs/>
          <w:b/>
        </w:rPr>
        <w:t xml:space="preserve">Certificate in School Counseling</w:t>
      </w:r>
      <w:r>
        <w:t xml:space="preserve">, Ministry of Education, Kenya (2019)</w:t>
      </w:r>
    </w:p>
    <w:p>
      <w:r>
        <w:pict>
          <v:rect style="width:0;height:1.5pt" o:hralign="center" o:hrstd="t" o:hr="t"/>
        </w:pict>
      </w:r>
    </w:p>
    <w:bookmarkEnd w:id="22"/>
    <w:bookmarkStart w:id="25" w:name="work-experience"/>
    <w:p>
      <w:pPr>
        <w:pStyle w:val="Heading2"/>
      </w:pPr>
      <w:r>
        <w:t xml:space="preserve">Work Experience</w:t>
      </w:r>
    </w:p>
    <w:bookmarkStart w:id="23" w:name="school-counselor"/>
    <w:p>
      <w:pPr>
        <w:pStyle w:val="Heading3"/>
      </w:pPr>
      <w:r>
        <w:t xml:space="preserve">School Counselor</w:t>
      </w:r>
    </w:p>
    <w:p>
      <w:pPr>
        <w:pStyle w:val="FirstParagraph"/>
      </w:pPr>
      <w:r>
        <w:rPr>
          <w:bCs/>
          <w:b/>
        </w:rPr>
        <w:t xml:space="preserve">St. Mary’s Secondary School, Nairobi, Kenya</w:t>
      </w:r>
      <w:r>
        <w:t xml:space="preserve"> </w:t>
      </w:r>
      <w:r>
        <w:t xml:space="preserve">| January 2019 – Present</w:t>
      </w:r>
    </w:p>
    <w:p>
      <w:pPr>
        <w:numPr>
          <w:ilvl w:val="0"/>
          <w:numId w:val="1002"/>
        </w:numPr>
        <w:pStyle w:val="Compact"/>
      </w:pPr>
      <w:r>
        <w:t xml:space="preserve">Provided individual and group counseling sessions to students aged 12–18, addressing academic stress, peer relationships, and mental health concerns.</w:t>
      </w:r>
    </w:p>
    <w:p>
      <w:pPr>
        <w:numPr>
          <w:ilvl w:val="0"/>
          <w:numId w:val="1002"/>
        </w:numPr>
        <w:pStyle w:val="Compact"/>
      </w:pPr>
      <w:r>
        <w:t xml:space="preserve">Collaborated with teachers and parents to develop personalized learning plans for students with diverse needs in Kenya Nairobi.</w:t>
      </w:r>
    </w:p>
    <w:p>
      <w:pPr>
        <w:numPr>
          <w:ilvl w:val="0"/>
          <w:numId w:val="1002"/>
        </w:numPr>
        <w:pStyle w:val="Compact"/>
      </w:pPr>
      <w:r>
        <w:t xml:space="preserve">Organized workshops on career guidance, emotional resilience, and life skills for 500+ students annually.</w:t>
      </w:r>
    </w:p>
    <w:p>
      <w:pPr>
        <w:numPr>
          <w:ilvl w:val="0"/>
          <w:numId w:val="1002"/>
        </w:numPr>
        <w:pStyle w:val="Compact"/>
      </w:pPr>
      <w:r>
        <w:t xml:space="preserve">Managed a student support team of 10 counselors to ensure equitable access to counseling services across Nairobi’s urban and semi-urban schools.</w:t>
      </w:r>
    </w:p>
    <w:p>
      <w:pPr>
        <w:numPr>
          <w:ilvl w:val="0"/>
          <w:numId w:val="1002"/>
        </w:numPr>
        <w:pStyle w:val="Compact"/>
      </w:pPr>
      <w:r>
        <w:t xml:space="preserve">Implemented a mentorship program connecting high-performing students with peers facing academic challenges, improving graduation rates by 15% in two years.</w:t>
      </w:r>
    </w:p>
    <w:bookmarkEnd w:id="23"/>
    <w:bookmarkStart w:id="24" w:name="junior-counselor"/>
    <w:p>
      <w:pPr>
        <w:pStyle w:val="Heading3"/>
      </w:pPr>
      <w:r>
        <w:t xml:space="preserve">Junior Counselor</w:t>
      </w:r>
    </w:p>
    <w:p>
      <w:pPr>
        <w:pStyle w:val="FirstParagraph"/>
      </w:pPr>
      <w:r>
        <w:rPr>
          <w:bCs/>
          <w:b/>
        </w:rPr>
        <w:t xml:space="preserve">Nairobi Girls’ High School, Nairobi, Kenya</w:t>
      </w:r>
      <w:r>
        <w:t xml:space="preserve"> </w:t>
      </w:r>
      <w:r>
        <w:t xml:space="preserve">| June 2016 – December 2018</w:t>
      </w:r>
    </w:p>
    <w:p>
      <w:pPr>
        <w:numPr>
          <w:ilvl w:val="0"/>
          <w:numId w:val="1003"/>
        </w:numPr>
        <w:pStyle w:val="Compact"/>
      </w:pPr>
      <w:r>
        <w:t xml:space="preserve">Conducted initial assessments of students’ academic and emotional needs, referring cases to specialized services when necessary.</w:t>
      </w:r>
    </w:p>
    <w:p>
      <w:pPr>
        <w:numPr>
          <w:ilvl w:val="0"/>
          <w:numId w:val="1003"/>
        </w:numPr>
        <w:pStyle w:val="Compact"/>
      </w:pPr>
      <w:r>
        <w:t xml:space="preserve">Supported the school’s anti-bullying initiative by facilitating peer mediation sessions and creating awareness campaigns in Kenya Nairobi.</w:t>
      </w:r>
    </w:p>
    <w:p>
      <w:pPr>
        <w:numPr>
          <w:ilvl w:val="0"/>
          <w:numId w:val="1003"/>
        </w:numPr>
        <w:pStyle w:val="Compact"/>
      </w:pPr>
      <w:r>
        <w:t xml:space="preserve">Developed a trauma-informed counseling framework for students affected by socio-economic challenges, improving retention rates in underserved communities.</w:t>
      </w:r>
    </w:p>
    <w:p>
      <w:pPr>
        <w:numPr>
          <w:ilvl w:val="0"/>
          <w:numId w:val="1003"/>
        </w:numPr>
        <w:pStyle w:val="Compact"/>
      </w:pPr>
      <w:r>
        <w:t xml:space="preserve">Trained 30+ teachers on identifying early signs of mental health issues and fostering inclusive classroom environments.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t xml:space="preserve">Counseling and Psychotherapy Techniques</w:t>
      </w:r>
    </w:p>
    <w:p>
      <w:pPr>
        <w:numPr>
          <w:ilvl w:val="0"/>
          <w:numId w:val="1004"/>
        </w:numPr>
        <w:pStyle w:val="Compact"/>
      </w:pPr>
      <w:r>
        <w:t xml:space="preserve">Academic and Career Guidance</w:t>
      </w:r>
    </w:p>
    <w:p>
      <w:pPr>
        <w:numPr>
          <w:ilvl w:val="0"/>
          <w:numId w:val="1004"/>
        </w:numPr>
        <w:pStyle w:val="Compact"/>
      </w:pPr>
      <w:r>
        <w:t xml:space="preserve">Conflict Resolution and Mediation</w:t>
      </w:r>
    </w:p>
    <w:p>
      <w:pPr>
        <w:numPr>
          <w:ilvl w:val="0"/>
          <w:numId w:val="1004"/>
        </w:numPr>
        <w:pStyle w:val="Compact"/>
      </w:pPr>
      <w:r>
        <w:t xml:space="preserve">Cultural Sensitivity (Kenyan Context)</w:t>
      </w:r>
    </w:p>
    <w:p>
      <w:pPr>
        <w:numPr>
          <w:ilvl w:val="0"/>
          <w:numId w:val="1004"/>
        </w:numPr>
        <w:pStyle w:val="Compact"/>
      </w:pPr>
      <w:r>
        <w:t xml:space="preserve">Data Analysis for Student Performance Monitoring</w:t>
      </w:r>
    </w:p>
    <w:p>
      <w:pPr>
        <w:numPr>
          <w:ilvl w:val="0"/>
          <w:numId w:val="1004"/>
        </w:numPr>
        <w:pStyle w:val="Compact"/>
      </w:pPr>
      <w:r>
        <w:t xml:space="preserve">Project Management (e.g., Workshop Planning, Curriculum Development)</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t xml:space="preserve">Certified School Counselor, Kenya National Examinations Council (KNEC), 2019</w:t>
      </w:r>
    </w:p>
    <w:p>
      <w:pPr>
        <w:numPr>
          <w:ilvl w:val="0"/>
          <w:numId w:val="1005"/>
        </w:numPr>
        <w:pStyle w:val="Compact"/>
      </w:pPr>
      <w:r>
        <w:t xml:space="preserve">First Aid and CPR Certification, Nairobi Red Cross Society, 2020</w:t>
      </w:r>
    </w:p>
    <w:p>
      <w:pPr>
        <w:numPr>
          <w:ilvl w:val="0"/>
          <w:numId w:val="1005"/>
        </w:numPr>
        <w:pStyle w:val="Compact"/>
      </w:pPr>
      <w:r>
        <w:t xml:space="preserve">Advanced Training in Trauma-Informed Practices, Kenyan Psychological Association, 2021</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Kiswahili (Fluent)</w:t>
      </w:r>
    </w:p>
    <w:p>
      <w:pPr>
        <w:numPr>
          <w:ilvl w:val="0"/>
          <w:numId w:val="1006"/>
        </w:numPr>
        <w:pStyle w:val="Compact"/>
      </w:pPr>
      <w:r>
        <w:t xml:space="preserve">French (Basic)</w:t>
      </w:r>
    </w:p>
    <w:p>
      <w:r>
        <w:pict>
          <v:rect style="width:0;height:1.5pt" o:hralign="center" o:hrstd="t" o:hr="t"/>
        </w:pict>
      </w:r>
    </w:p>
    <w:bookmarkEnd w:id="28"/>
    <w:bookmarkStart w:id="29" w:name="volunteer-work"/>
    <w:p>
      <w:pPr>
        <w:pStyle w:val="Heading2"/>
      </w:pPr>
      <w:r>
        <w:t xml:space="preserve">Volunteer Work</w:t>
      </w:r>
    </w:p>
    <w:p>
      <w:pPr>
        <w:pStyle w:val="FirstParagraph"/>
      </w:pPr>
      <w:r>
        <w:rPr>
          <w:bCs/>
          <w:b/>
        </w:rPr>
        <w:t xml:space="preserve">Nairobi Community Outreach Program</w:t>
      </w:r>
      <w:r>
        <w:t xml:space="preserve"> </w:t>
      </w:r>
      <w:r>
        <w:t xml:space="preserve">| 2017–Present</w:t>
      </w:r>
    </w:p>
    <w:p>
      <w:pPr>
        <w:numPr>
          <w:ilvl w:val="0"/>
          <w:numId w:val="1007"/>
        </w:numPr>
        <w:pStyle w:val="Compact"/>
      </w:pPr>
      <w:r>
        <w:t xml:space="preserve">Provided free counseling services to underprivileged youth in Nairobi’s informal settlements.</w:t>
      </w:r>
    </w:p>
    <w:p>
      <w:pPr>
        <w:numPr>
          <w:ilvl w:val="0"/>
          <w:numId w:val="1007"/>
        </w:numPr>
        <w:pStyle w:val="Compact"/>
      </w:pPr>
      <w:r>
        <w:t xml:space="preserve">Conducted workshops on hygiene, nutrition, and mental health for over 200 students annually.</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8"/>
        </w:numPr>
        <w:pStyle w:val="Compact"/>
      </w:pPr>
      <w:r>
        <w:t xml:space="preserve">Kenya Psychological Association (KPA)</w:t>
      </w:r>
    </w:p>
    <w:p>
      <w:pPr>
        <w:numPr>
          <w:ilvl w:val="0"/>
          <w:numId w:val="1008"/>
        </w:numPr>
        <w:pStyle w:val="Compact"/>
      </w:pPr>
      <w:r>
        <w:t xml:space="preserve">Nairobi School Counselors’ Network</w:t>
      </w:r>
    </w:p>
    <w:p>
      <w:pPr>
        <w:numPr>
          <w:ilvl w:val="0"/>
          <w:numId w:val="1008"/>
        </w:numPr>
        <w:pStyle w:val="Compact"/>
      </w:pPr>
      <w:r>
        <w:t xml:space="preserve">East African Counseling and Guidance Society (EACGS)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janewambua@example.com</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Kenya Nairobi</dc:title>
  <dc:creator/>
  <cp:keywords/>
  <dcterms:created xsi:type="dcterms:W3CDTF">2025-12-13T08:25:36Z</dcterms:created>
  <dcterms:modified xsi:type="dcterms:W3CDTF">2025-12-13T08:25:36Z</dcterms:modified>
</cp:coreProperties>
</file>

<file path=docProps/custom.xml><?xml version="1.0" encoding="utf-8"?>
<Properties xmlns="http://schemas.openxmlformats.org/officeDocument/2006/custom-properties" xmlns:vt="http://schemas.openxmlformats.org/officeDocument/2006/docPropsVTypes"/>
</file>